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8B" w:rsidRPr="00D35B8B" w:rsidRDefault="00D35B8B" w:rsidP="00977945">
      <w:pPr>
        <w:keepNext/>
        <w:spacing w:before="120" w:after="0" w:line="240" w:lineRule="auto"/>
        <w:ind w:left="54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35B8B">
        <w:rPr>
          <w:rFonts w:ascii="Times New Roman" w:hAnsi="Times New Roman"/>
          <w:sz w:val="28"/>
          <w:szCs w:val="28"/>
        </w:rPr>
        <w:t>МИНИСТЕРСТВО ОБРАЗОВАНИЯ И НАУКИ</w:t>
      </w:r>
    </w:p>
    <w:p w:rsidR="00D35B8B" w:rsidRPr="00D35B8B" w:rsidRDefault="00D35B8B" w:rsidP="00977945">
      <w:pPr>
        <w:keepNext/>
        <w:spacing w:before="120" w:after="0" w:line="240" w:lineRule="auto"/>
        <w:ind w:left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>РОССИЙСКОЙ ФЕДЕРАЦИИ</w:t>
      </w:r>
    </w:p>
    <w:p w:rsidR="00D35B8B" w:rsidRPr="00D35B8B" w:rsidRDefault="00D35B8B" w:rsidP="00977945">
      <w:pPr>
        <w:spacing w:after="0" w:line="240" w:lineRule="auto"/>
        <w:ind w:left="426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D35B8B" w:rsidRPr="00D35B8B" w:rsidRDefault="000E49CF" w:rsidP="000E49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         </w:t>
      </w:r>
      <w:r w:rsidR="00D35B8B" w:rsidRPr="00D35B8B">
        <w:rPr>
          <w:rFonts w:ascii="Times New Roman" w:hAnsi="Times New Roman"/>
          <w:b/>
          <w:bCs/>
          <w:spacing w:val="-8"/>
          <w:sz w:val="28"/>
          <w:szCs w:val="28"/>
        </w:rPr>
        <w:t>Нижегородс</w:t>
      </w:r>
      <w:r w:rsidR="00D35B8B">
        <w:rPr>
          <w:rFonts w:ascii="Times New Roman" w:hAnsi="Times New Roman"/>
          <w:b/>
          <w:bCs/>
          <w:spacing w:val="-8"/>
          <w:sz w:val="28"/>
          <w:szCs w:val="28"/>
        </w:rPr>
        <w:t xml:space="preserve">кий государственный университет   </w:t>
      </w:r>
      <w:r w:rsidR="00D35B8B" w:rsidRPr="00D35B8B">
        <w:rPr>
          <w:rFonts w:ascii="Times New Roman" w:hAnsi="Times New Roman"/>
          <w:b/>
          <w:bCs/>
          <w:spacing w:val="-8"/>
          <w:sz w:val="28"/>
          <w:szCs w:val="28"/>
        </w:rPr>
        <w:t>им. Н.И. Лобачевского</w:t>
      </w:r>
    </w:p>
    <w:p w:rsidR="00D35B8B" w:rsidRPr="00D35B8B" w:rsidRDefault="000E49CF" w:rsidP="009779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     </w:t>
      </w:r>
      <w:r w:rsidR="00D35B8B" w:rsidRPr="00D35B8B">
        <w:rPr>
          <w:rFonts w:ascii="Times New Roman" w:hAnsi="Times New Roman"/>
          <w:b/>
          <w:bCs/>
          <w:spacing w:val="-8"/>
          <w:sz w:val="28"/>
          <w:szCs w:val="28"/>
        </w:rPr>
        <w:t>Национальный исследовательский университет</w:t>
      </w:r>
    </w:p>
    <w:p w:rsidR="00D35B8B" w:rsidRPr="00D35B8B" w:rsidRDefault="00D35B8B" w:rsidP="0097794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35B8B" w:rsidRPr="00D35B8B" w:rsidRDefault="00D35B8B" w:rsidP="009779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B8B" w:rsidRPr="00D35B8B" w:rsidRDefault="00D35B8B" w:rsidP="009779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005" w:rsidRDefault="005A3005" w:rsidP="00977945">
      <w:pPr>
        <w:tabs>
          <w:tab w:val="left" w:pos="4536"/>
          <w:tab w:val="left" w:pos="4820"/>
        </w:tabs>
        <w:spacing w:after="0" w:line="240" w:lineRule="auto"/>
        <w:ind w:left="-567" w:firstLine="283"/>
        <w:jc w:val="right"/>
        <w:rPr>
          <w:rFonts w:ascii="Times New Roman" w:hAnsi="Times New Roman" w:cs="Arial"/>
          <w:b/>
          <w:color w:val="000000"/>
          <w:sz w:val="32"/>
          <w:szCs w:val="32"/>
        </w:rPr>
      </w:pPr>
    </w:p>
    <w:p w:rsidR="00D35B8B" w:rsidRPr="00D35B8B" w:rsidRDefault="00D35B8B" w:rsidP="00977945">
      <w:pPr>
        <w:tabs>
          <w:tab w:val="left" w:pos="4536"/>
          <w:tab w:val="left" w:pos="4820"/>
        </w:tabs>
        <w:spacing w:after="0" w:line="240" w:lineRule="auto"/>
        <w:ind w:left="-567" w:firstLine="283"/>
        <w:jc w:val="right"/>
        <w:rPr>
          <w:rFonts w:ascii="Times New Roman" w:hAnsi="Times New Roman" w:cs="Arial"/>
          <w:b/>
          <w:color w:val="000000"/>
          <w:sz w:val="32"/>
          <w:szCs w:val="32"/>
        </w:rPr>
      </w:pPr>
      <w:r w:rsidRPr="00D35B8B">
        <w:rPr>
          <w:rFonts w:ascii="Times New Roman" w:hAnsi="Times New Roman" w:cs="Arial"/>
          <w:b/>
          <w:color w:val="000000"/>
          <w:sz w:val="32"/>
          <w:szCs w:val="32"/>
        </w:rPr>
        <w:t>А. Б. Макаров</w:t>
      </w:r>
    </w:p>
    <w:p w:rsidR="00D35B8B" w:rsidRPr="00D35B8B" w:rsidRDefault="00D35B8B" w:rsidP="00977945">
      <w:pPr>
        <w:tabs>
          <w:tab w:val="left" w:pos="4536"/>
          <w:tab w:val="left" w:pos="4820"/>
        </w:tabs>
        <w:spacing w:after="0" w:line="240" w:lineRule="auto"/>
        <w:ind w:left="-567" w:firstLine="283"/>
        <w:jc w:val="right"/>
        <w:rPr>
          <w:rFonts w:ascii="Times New Roman" w:hAnsi="Times New Roman" w:cs="Arial"/>
          <w:b/>
          <w:color w:val="000000"/>
          <w:sz w:val="32"/>
          <w:szCs w:val="32"/>
        </w:rPr>
      </w:pPr>
      <w:r w:rsidRPr="00D35B8B">
        <w:rPr>
          <w:rFonts w:ascii="Times New Roman" w:hAnsi="Times New Roman" w:cs="Arial"/>
          <w:b/>
          <w:color w:val="000000"/>
          <w:sz w:val="32"/>
          <w:szCs w:val="32"/>
        </w:rPr>
        <w:tab/>
      </w:r>
      <w:r w:rsidRPr="00D35B8B">
        <w:rPr>
          <w:rFonts w:ascii="Times New Roman" w:hAnsi="Times New Roman" w:cs="Arial"/>
          <w:b/>
          <w:color w:val="000000"/>
          <w:sz w:val="32"/>
          <w:szCs w:val="32"/>
        </w:rPr>
        <w:tab/>
        <w:t xml:space="preserve"> С. В. Оболенский</w:t>
      </w:r>
    </w:p>
    <w:p w:rsidR="00D35B8B" w:rsidRPr="00D35B8B" w:rsidRDefault="00D35B8B" w:rsidP="00977945">
      <w:pPr>
        <w:tabs>
          <w:tab w:val="left" w:pos="4536"/>
          <w:tab w:val="left" w:pos="4820"/>
        </w:tabs>
        <w:spacing w:after="0" w:line="240" w:lineRule="auto"/>
        <w:ind w:left="-567" w:firstLine="283"/>
        <w:jc w:val="right"/>
        <w:rPr>
          <w:rFonts w:ascii="Times New Roman" w:hAnsi="Times New Roman" w:cs="Arial"/>
          <w:b/>
          <w:color w:val="000000"/>
          <w:sz w:val="32"/>
          <w:szCs w:val="32"/>
        </w:rPr>
      </w:pPr>
      <w:r w:rsidRPr="00D35B8B">
        <w:rPr>
          <w:rFonts w:ascii="Times New Roman" w:hAnsi="Times New Roman" w:cs="Arial"/>
          <w:b/>
          <w:color w:val="000000"/>
          <w:sz w:val="32"/>
          <w:szCs w:val="32"/>
        </w:rPr>
        <w:t>Е.А. Тарасова</w:t>
      </w:r>
    </w:p>
    <w:p w:rsidR="00D35B8B" w:rsidRPr="00D35B8B" w:rsidRDefault="00D35B8B" w:rsidP="0097794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</w:rPr>
      </w:pPr>
    </w:p>
    <w:p w:rsidR="00D35B8B" w:rsidRPr="00D35B8B" w:rsidRDefault="00D35B8B" w:rsidP="0097794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48"/>
          <w:szCs w:val="48"/>
        </w:rPr>
      </w:pPr>
      <w:r w:rsidRPr="00D35B8B">
        <w:rPr>
          <w:rFonts w:ascii="Times New Roman" w:hAnsi="Times New Roman"/>
          <w:b/>
          <w:bCs/>
          <w:caps/>
          <w:sz w:val="48"/>
          <w:szCs w:val="48"/>
        </w:rPr>
        <w:t xml:space="preserve">Исследование тепловых процессов в мощных многосекционных транзисторах на примере </w:t>
      </w:r>
    </w:p>
    <w:p w:rsidR="00D35B8B" w:rsidRPr="00D35B8B" w:rsidRDefault="00D35B8B" w:rsidP="0097794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48"/>
          <w:szCs w:val="48"/>
        </w:rPr>
      </w:pPr>
      <w:r w:rsidRPr="00D35B8B">
        <w:rPr>
          <w:rFonts w:ascii="Times New Roman" w:hAnsi="Times New Roman"/>
          <w:b/>
          <w:bCs/>
          <w:caps/>
          <w:sz w:val="48"/>
          <w:szCs w:val="48"/>
          <w:lang w:val="en-US"/>
        </w:rPr>
        <w:t>G</w:t>
      </w:r>
      <w:r w:rsidRPr="00D35B8B">
        <w:rPr>
          <w:rFonts w:ascii="Times New Roman" w:hAnsi="Times New Roman"/>
          <w:b/>
          <w:bCs/>
          <w:sz w:val="48"/>
          <w:szCs w:val="48"/>
        </w:rPr>
        <w:t>a</w:t>
      </w:r>
      <w:r w:rsidRPr="00D35B8B">
        <w:rPr>
          <w:rFonts w:ascii="Times New Roman" w:hAnsi="Times New Roman"/>
          <w:b/>
          <w:bCs/>
          <w:caps/>
          <w:sz w:val="48"/>
          <w:szCs w:val="48"/>
          <w:lang w:val="en-US"/>
        </w:rPr>
        <w:t>n</w:t>
      </w:r>
      <w:r w:rsidRPr="00D35B8B">
        <w:rPr>
          <w:rFonts w:ascii="Times New Roman" w:hAnsi="Times New Roman"/>
          <w:b/>
          <w:bCs/>
          <w:caps/>
          <w:sz w:val="48"/>
          <w:szCs w:val="48"/>
        </w:rPr>
        <w:t xml:space="preserve"> </w:t>
      </w:r>
      <w:r w:rsidRPr="00D35B8B">
        <w:rPr>
          <w:rFonts w:ascii="Times New Roman" w:hAnsi="Times New Roman"/>
          <w:b/>
          <w:bCs/>
          <w:caps/>
          <w:sz w:val="48"/>
          <w:szCs w:val="48"/>
          <w:lang w:val="en-US"/>
        </w:rPr>
        <w:t>hemt</w:t>
      </w:r>
    </w:p>
    <w:p w:rsidR="00D35B8B" w:rsidRDefault="00D35B8B" w:rsidP="00977945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72615B" w:rsidRPr="00D35B8B" w:rsidRDefault="0072615B" w:rsidP="00977945">
      <w:pPr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35B8B" w:rsidRDefault="00D35B8B" w:rsidP="00977945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  <w:r w:rsidRPr="00D35B8B">
        <w:rPr>
          <w:rFonts w:ascii="Times New Roman" w:hAnsi="Times New Roman"/>
          <w:sz w:val="32"/>
          <w:szCs w:val="32"/>
        </w:rPr>
        <w:t>Практикум</w:t>
      </w:r>
    </w:p>
    <w:p w:rsidR="0072615B" w:rsidRPr="00D35B8B" w:rsidRDefault="0072615B" w:rsidP="00977945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32"/>
          <w:szCs w:val="32"/>
        </w:rPr>
      </w:pPr>
    </w:p>
    <w:p w:rsidR="00D35B8B" w:rsidRPr="00D35B8B" w:rsidRDefault="00D35B8B" w:rsidP="00977945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A3005" w:rsidRDefault="005A3005" w:rsidP="00977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DF5">
        <w:rPr>
          <w:rFonts w:ascii="Times New Roman" w:hAnsi="Times New Roman"/>
          <w:sz w:val="28"/>
          <w:szCs w:val="28"/>
        </w:rPr>
        <w:t>Рекомендовано методической комиссией ра</w:t>
      </w:r>
      <w:r>
        <w:rPr>
          <w:rFonts w:ascii="Times New Roman" w:hAnsi="Times New Roman"/>
          <w:sz w:val="28"/>
          <w:szCs w:val="28"/>
        </w:rPr>
        <w:t>д</w:t>
      </w:r>
      <w:r w:rsidRPr="00956DF5">
        <w:rPr>
          <w:rFonts w:ascii="Times New Roman" w:hAnsi="Times New Roman"/>
          <w:sz w:val="28"/>
          <w:szCs w:val="28"/>
        </w:rPr>
        <w:t xml:space="preserve">иофизического факультета </w:t>
      </w:r>
      <w:r w:rsidRPr="00956DF5">
        <w:rPr>
          <w:rFonts w:ascii="Times New Roman" w:hAnsi="Times New Roman"/>
          <w:sz w:val="28"/>
          <w:szCs w:val="28"/>
        </w:rPr>
        <w:br/>
        <w:t xml:space="preserve">для студентов ННГУ, обучающихся по направлениям подготовки </w:t>
      </w:r>
    </w:p>
    <w:p w:rsidR="005A3005" w:rsidRDefault="005A3005" w:rsidP="00977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E44">
        <w:rPr>
          <w:rFonts w:ascii="Times New Roman" w:hAnsi="Times New Roman"/>
          <w:sz w:val="28"/>
          <w:szCs w:val="28"/>
        </w:rPr>
        <w:t>03.03.03</w:t>
      </w:r>
      <w:r>
        <w:rPr>
          <w:rFonts w:ascii="Times New Roman" w:hAnsi="Times New Roman"/>
          <w:sz w:val="28"/>
          <w:szCs w:val="28"/>
        </w:rPr>
        <w:t xml:space="preserve"> «Радиофизика»,</w:t>
      </w:r>
    </w:p>
    <w:p w:rsidR="005A3005" w:rsidRDefault="005A3005" w:rsidP="00977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E44">
        <w:rPr>
          <w:rFonts w:ascii="Times New Roman" w:hAnsi="Times New Roman"/>
          <w:sz w:val="28"/>
          <w:szCs w:val="28"/>
        </w:rPr>
        <w:t>10.05.</w:t>
      </w:r>
      <w:r w:rsidRPr="00383E4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«Информационная безопасность телекоммуникационных систем»,</w:t>
      </w:r>
    </w:p>
    <w:p w:rsidR="005A3005" w:rsidRPr="00383E45" w:rsidRDefault="005A3005" w:rsidP="00977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4E44">
        <w:rPr>
          <w:rFonts w:ascii="Times New Roman" w:hAnsi="Times New Roman"/>
          <w:sz w:val="28"/>
          <w:szCs w:val="28"/>
        </w:rPr>
        <w:t>02.03.02</w:t>
      </w:r>
      <w:r>
        <w:rPr>
          <w:rFonts w:ascii="Times New Roman" w:hAnsi="Times New Roman"/>
          <w:sz w:val="28"/>
          <w:szCs w:val="28"/>
        </w:rPr>
        <w:t xml:space="preserve"> «Фундаментальная информатика и информационные технологии»,</w:t>
      </w:r>
    </w:p>
    <w:p w:rsidR="00D35B8B" w:rsidRPr="00D35B8B" w:rsidRDefault="005A3005" w:rsidP="009779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94671">
        <w:rPr>
          <w:rFonts w:ascii="Times New Roman" w:hAnsi="Times New Roman"/>
          <w:sz w:val="28"/>
          <w:szCs w:val="28"/>
        </w:rPr>
        <w:t xml:space="preserve">11.05.02 </w:t>
      </w:r>
      <w:r>
        <w:rPr>
          <w:rFonts w:ascii="Times New Roman" w:hAnsi="Times New Roman"/>
          <w:sz w:val="28"/>
          <w:szCs w:val="28"/>
        </w:rPr>
        <w:t>«Специальные радиоэлектронные системы»</w:t>
      </w:r>
    </w:p>
    <w:p w:rsidR="00D35B8B" w:rsidRPr="00D35B8B" w:rsidRDefault="00D35B8B" w:rsidP="009779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B8B" w:rsidRDefault="00D35B8B" w:rsidP="009779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A3005" w:rsidRDefault="005A3005" w:rsidP="009779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7945" w:rsidRDefault="00977945" w:rsidP="0097794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35B8B" w:rsidRPr="00D35B8B" w:rsidRDefault="00D35B8B" w:rsidP="0097794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35B8B" w:rsidRPr="00D35B8B" w:rsidRDefault="00D35B8B" w:rsidP="00977945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>Нижний Новгород</w:t>
      </w:r>
    </w:p>
    <w:p w:rsidR="00D35B8B" w:rsidRPr="00D35B8B" w:rsidRDefault="00D35B8B" w:rsidP="009779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>201</w:t>
      </w:r>
      <w:r w:rsidR="00204A5D">
        <w:rPr>
          <w:rFonts w:ascii="Times New Roman" w:hAnsi="Times New Roman"/>
          <w:sz w:val="28"/>
          <w:szCs w:val="28"/>
        </w:rPr>
        <w:t>5</w:t>
      </w:r>
    </w:p>
    <w:p w:rsidR="00D35B8B" w:rsidRPr="00D35B8B" w:rsidRDefault="00D35B8B" w:rsidP="00977945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br w:type="page"/>
      </w:r>
      <w:r w:rsidRPr="00D35B8B">
        <w:rPr>
          <w:rFonts w:ascii="Times New Roman" w:hAnsi="Times New Roman"/>
          <w:sz w:val="28"/>
          <w:szCs w:val="28"/>
        </w:rPr>
        <w:lastRenderedPageBreak/>
        <w:t>УДК 53.082, 538.95</w:t>
      </w:r>
    </w:p>
    <w:p w:rsidR="005A3005" w:rsidRDefault="00D35B8B" w:rsidP="005A3005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>ББК 32.85</w:t>
      </w:r>
    </w:p>
    <w:p w:rsidR="00D35B8B" w:rsidRDefault="00204A5D" w:rsidP="00D35B8B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М15</w:t>
      </w:r>
    </w:p>
    <w:p w:rsidR="00204A5D" w:rsidRPr="00D35B8B" w:rsidRDefault="00204A5D" w:rsidP="00D35B8B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</w:p>
    <w:p w:rsidR="00D35B8B" w:rsidRPr="00D35B8B" w:rsidRDefault="00204A5D" w:rsidP="00D35B8B">
      <w:pPr>
        <w:spacing w:after="0" w:line="240" w:lineRule="auto"/>
        <w:ind w:firstLine="7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М15</w:t>
      </w:r>
      <w:r w:rsidR="00D35B8B" w:rsidRPr="00D35B8B">
        <w:rPr>
          <w:rFonts w:ascii="Times New Roman" w:hAnsi="Times New Roman"/>
          <w:sz w:val="28"/>
          <w:szCs w:val="28"/>
        </w:rPr>
        <w:t xml:space="preserve"> А.Б.</w:t>
      </w:r>
      <w:r>
        <w:rPr>
          <w:rFonts w:ascii="Times New Roman" w:hAnsi="Times New Roman"/>
          <w:sz w:val="28"/>
          <w:szCs w:val="28"/>
        </w:rPr>
        <w:t xml:space="preserve"> </w:t>
      </w:r>
      <w:r w:rsidR="00D35B8B" w:rsidRPr="00D35B8B">
        <w:rPr>
          <w:rFonts w:ascii="Times New Roman" w:hAnsi="Times New Roman"/>
          <w:sz w:val="28"/>
          <w:szCs w:val="28"/>
        </w:rPr>
        <w:t>Макаров, 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D35B8B" w:rsidRPr="00D35B8B">
        <w:rPr>
          <w:rFonts w:ascii="Times New Roman" w:hAnsi="Times New Roman"/>
          <w:sz w:val="28"/>
          <w:szCs w:val="28"/>
        </w:rPr>
        <w:t>Оболенский, Е.А. Тарасова</w:t>
      </w:r>
      <w:r w:rsidR="00D35B8B">
        <w:rPr>
          <w:rFonts w:ascii="Times New Roman" w:hAnsi="Times New Roman"/>
          <w:sz w:val="28"/>
          <w:szCs w:val="28"/>
        </w:rPr>
        <w:t xml:space="preserve"> И</w:t>
      </w:r>
      <w:r w:rsidR="00D35B8B" w:rsidRPr="00D35B8B">
        <w:rPr>
          <w:rFonts w:ascii="Times New Roman" w:hAnsi="Times New Roman"/>
          <w:bCs/>
          <w:caps/>
          <w:sz w:val="28"/>
          <w:szCs w:val="28"/>
        </w:rPr>
        <w:t xml:space="preserve">сследование тепловых процессов в мощных многосекционных транзисторах на примере </w:t>
      </w:r>
      <w:r w:rsidR="00D35B8B" w:rsidRPr="00D35B8B">
        <w:rPr>
          <w:rFonts w:ascii="Times New Roman" w:hAnsi="Times New Roman"/>
          <w:bCs/>
          <w:caps/>
          <w:sz w:val="28"/>
          <w:szCs w:val="28"/>
          <w:lang w:val="en-US"/>
        </w:rPr>
        <w:t>G</w:t>
      </w:r>
      <w:r w:rsidR="00D35B8B" w:rsidRPr="00D35B8B">
        <w:rPr>
          <w:rFonts w:ascii="Times New Roman" w:hAnsi="Times New Roman"/>
          <w:bCs/>
          <w:sz w:val="28"/>
          <w:szCs w:val="28"/>
        </w:rPr>
        <w:t>a</w:t>
      </w:r>
      <w:r w:rsidR="00D35B8B" w:rsidRPr="00D35B8B">
        <w:rPr>
          <w:rFonts w:ascii="Times New Roman" w:hAnsi="Times New Roman"/>
          <w:bCs/>
          <w:caps/>
          <w:sz w:val="28"/>
          <w:szCs w:val="28"/>
          <w:lang w:val="en-US"/>
        </w:rPr>
        <w:t>n</w:t>
      </w:r>
      <w:r w:rsidR="00D35B8B" w:rsidRPr="00D35B8B">
        <w:rPr>
          <w:rFonts w:ascii="Times New Roman" w:hAnsi="Times New Roman"/>
          <w:bCs/>
          <w:caps/>
          <w:sz w:val="28"/>
          <w:szCs w:val="28"/>
        </w:rPr>
        <w:t xml:space="preserve"> </w:t>
      </w:r>
      <w:r w:rsidR="00D35B8B" w:rsidRPr="00D35B8B">
        <w:rPr>
          <w:rFonts w:ascii="Times New Roman" w:hAnsi="Times New Roman"/>
          <w:bCs/>
          <w:caps/>
          <w:sz w:val="28"/>
          <w:szCs w:val="28"/>
          <w:lang w:val="en-US"/>
        </w:rPr>
        <w:t>hemt</w:t>
      </w:r>
      <w:r w:rsidR="00D35B8B" w:rsidRPr="00D35B8B">
        <w:rPr>
          <w:rFonts w:ascii="Times New Roman" w:hAnsi="Times New Roman"/>
          <w:bCs/>
          <w:sz w:val="28"/>
          <w:szCs w:val="28"/>
        </w:rPr>
        <w:t>:</w:t>
      </w:r>
      <w:r w:rsidR="00D35B8B" w:rsidRPr="00D35B8B">
        <w:rPr>
          <w:rFonts w:ascii="Times New Roman" w:hAnsi="Times New Roman"/>
          <w:sz w:val="28"/>
          <w:szCs w:val="28"/>
        </w:rPr>
        <w:t xml:space="preserve"> Практикум. – Нижний Новгород: Нижегородский госуниверситет, 2014. – 11 с.</w:t>
      </w:r>
    </w:p>
    <w:p w:rsidR="00D35B8B" w:rsidRPr="00D35B8B" w:rsidRDefault="00D35B8B" w:rsidP="00D35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EB3FFC">
      <w:pPr>
        <w:spacing w:after="0" w:line="240" w:lineRule="auto"/>
        <w:ind w:firstLine="724"/>
        <w:jc w:val="both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 xml:space="preserve">Рецензент: </w:t>
      </w:r>
      <w:r w:rsidR="005A3005" w:rsidRPr="00003967">
        <w:rPr>
          <w:rFonts w:ascii="Times New Roman" w:hAnsi="Times New Roman" w:cs="Arial"/>
          <w:sz w:val="28"/>
          <w:szCs w:val="28"/>
        </w:rPr>
        <w:t>доктор физико-математических наук</w:t>
      </w:r>
      <w:r w:rsidR="005A3005" w:rsidRPr="00003967">
        <w:rPr>
          <w:rFonts w:ascii="Times New Roman" w:hAnsi="Times New Roman" w:cs="Arial"/>
          <w:b/>
          <w:sz w:val="28"/>
          <w:szCs w:val="28"/>
        </w:rPr>
        <w:t xml:space="preserve"> В. К. Киселев</w:t>
      </w:r>
    </w:p>
    <w:p w:rsidR="00D35B8B" w:rsidRPr="00D35B8B" w:rsidRDefault="00D35B8B" w:rsidP="00D35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D35B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977945">
      <w:pPr>
        <w:tabs>
          <w:tab w:val="left" w:pos="8080"/>
        </w:tabs>
        <w:spacing w:after="0" w:line="240" w:lineRule="auto"/>
        <w:ind w:firstLine="720"/>
        <w:jc w:val="both"/>
        <w:rPr>
          <w:rFonts w:ascii="Times New Roman" w:hAnsi="Times New Roman" w:cs="Arial"/>
          <w:color w:val="000000"/>
          <w:sz w:val="28"/>
          <w:szCs w:val="28"/>
        </w:rPr>
      </w:pPr>
      <w:r w:rsidRPr="00D35B8B">
        <w:rPr>
          <w:rFonts w:ascii="Times New Roman" w:hAnsi="Times New Roman"/>
          <w:color w:val="000000"/>
          <w:sz w:val="28"/>
          <w:szCs w:val="28"/>
        </w:rPr>
        <w:t xml:space="preserve">В пособии </w:t>
      </w:r>
      <w:r w:rsidRPr="00D35B8B">
        <w:rPr>
          <w:rFonts w:ascii="Times New Roman" w:hAnsi="Times New Roman" w:cs="Arial"/>
          <w:color w:val="000000"/>
          <w:sz w:val="28"/>
          <w:szCs w:val="28"/>
        </w:rPr>
        <w:t>представлено описание модели, которая описывает тепловые процессы в мощных многосекционных транзисторах. Подробно изложены методика и способы получения температуры нагрева канала транзистора с помощью калибровки параметров представленной тепловой модели.</w:t>
      </w:r>
    </w:p>
    <w:p w:rsidR="00D35B8B" w:rsidRPr="00D35B8B" w:rsidRDefault="00D35B8B" w:rsidP="00D35B8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5B8B">
        <w:rPr>
          <w:rFonts w:ascii="Times New Roman" w:hAnsi="Times New Roman"/>
          <w:color w:val="000000"/>
          <w:sz w:val="28"/>
          <w:szCs w:val="28"/>
        </w:rPr>
        <w:t xml:space="preserve">Практикум предназначен </w:t>
      </w:r>
      <w:r w:rsidRPr="00D35B8B">
        <w:rPr>
          <w:rFonts w:ascii="Times New Roman" w:hAnsi="Times New Roman" w:cs="Arial"/>
          <w:color w:val="000000"/>
          <w:sz w:val="28"/>
          <w:szCs w:val="28"/>
        </w:rPr>
        <w:t>для студентов дневного и вечернего отделений</w:t>
      </w:r>
      <w:r w:rsidRPr="00D35B8B">
        <w:rPr>
          <w:rFonts w:ascii="Times New Roman" w:hAnsi="Times New Roman"/>
          <w:color w:val="000000"/>
          <w:sz w:val="28"/>
          <w:szCs w:val="28"/>
        </w:rPr>
        <w:t xml:space="preserve"> радиофизического факультета ННГУ</w:t>
      </w:r>
      <w:r w:rsidR="00D37D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5B8B">
        <w:rPr>
          <w:rFonts w:ascii="Times New Roman" w:hAnsi="Times New Roman"/>
          <w:color w:val="000000"/>
          <w:sz w:val="28"/>
          <w:szCs w:val="28"/>
        </w:rPr>
        <w:t xml:space="preserve">в качестве пособия при подготовке и проведении лабораторных работ по курсам </w:t>
      </w:r>
      <w:r w:rsidRPr="005A3005">
        <w:rPr>
          <w:rFonts w:ascii="Times New Roman" w:hAnsi="Times New Roman" w:cs="Arial"/>
          <w:color w:val="000000"/>
          <w:sz w:val="28"/>
          <w:szCs w:val="28"/>
        </w:rPr>
        <w:t>«Физика полупроводников и полупроводниковых приборов», «Физика твердого тела и твердотельная электроника»</w:t>
      </w:r>
      <w:r w:rsidR="005A3005">
        <w:rPr>
          <w:rFonts w:ascii="Times New Roman" w:hAnsi="Times New Roman" w:cs="Arial"/>
          <w:color w:val="000000"/>
          <w:sz w:val="28"/>
          <w:szCs w:val="28"/>
        </w:rPr>
        <w:t>.</w:t>
      </w:r>
    </w:p>
    <w:p w:rsidR="00D35B8B" w:rsidRPr="00D35B8B" w:rsidRDefault="00D35B8B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5B8B" w:rsidRDefault="00EC67EC" w:rsidP="00D3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</w:t>
      </w:r>
      <w:r w:rsidR="00D35B8B" w:rsidRPr="00D35B8B">
        <w:rPr>
          <w:rFonts w:ascii="Times New Roman" w:hAnsi="Times New Roman"/>
          <w:sz w:val="28"/>
          <w:szCs w:val="28"/>
        </w:rPr>
        <w:t xml:space="preserve"> за выпуск:</w:t>
      </w:r>
    </w:p>
    <w:p w:rsidR="005A3005" w:rsidRPr="00D35B8B" w:rsidRDefault="005A3005" w:rsidP="00D3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D35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>зам. председателя методической комиссии радиофизического факультета ННГУ,</w:t>
      </w:r>
    </w:p>
    <w:p w:rsidR="00EB3FFC" w:rsidRDefault="00D35B8B" w:rsidP="007261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B8B">
        <w:rPr>
          <w:rFonts w:ascii="Times New Roman" w:hAnsi="Times New Roman"/>
          <w:bCs/>
          <w:sz w:val="28"/>
          <w:szCs w:val="28"/>
        </w:rPr>
        <w:t xml:space="preserve">д.ф.-м.н., профессор </w:t>
      </w:r>
      <w:r w:rsidRPr="00D35B8B">
        <w:rPr>
          <w:rFonts w:ascii="Times New Roman" w:hAnsi="Times New Roman"/>
          <w:b/>
          <w:bCs/>
          <w:sz w:val="28"/>
          <w:szCs w:val="28"/>
        </w:rPr>
        <w:t>Е.З. Грибова</w:t>
      </w:r>
    </w:p>
    <w:p w:rsidR="00EB3FFC" w:rsidRPr="00D35B8B" w:rsidRDefault="00EB3FFC" w:rsidP="00EB3F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B8B" w:rsidRDefault="00D35B8B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7945" w:rsidRPr="00D35B8B" w:rsidRDefault="00977945" w:rsidP="00D35B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35B8B" w:rsidRPr="005A3005" w:rsidRDefault="00D35B8B" w:rsidP="005A3005">
      <w:pPr>
        <w:spacing w:after="0" w:line="240" w:lineRule="auto"/>
        <w:ind w:firstLine="724"/>
        <w:jc w:val="right"/>
        <w:rPr>
          <w:rFonts w:ascii="Times New Roman" w:hAnsi="Times New Roman"/>
          <w:sz w:val="24"/>
          <w:szCs w:val="28"/>
        </w:rPr>
      </w:pPr>
      <w:r w:rsidRPr="005A3005">
        <w:rPr>
          <w:rFonts w:ascii="Times New Roman" w:hAnsi="Times New Roman"/>
          <w:sz w:val="24"/>
          <w:szCs w:val="28"/>
        </w:rPr>
        <w:t>УДК 53.082, 538.95</w:t>
      </w:r>
    </w:p>
    <w:p w:rsidR="00D35B8B" w:rsidRPr="005A3005" w:rsidRDefault="00D35B8B" w:rsidP="00D35B8B">
      <w:pPr>
        <w:spacing w:after="0" w:line="240" w:lineRule="auto"/>
        <w:ind w:left="1134"/>
        <w:jc w:val="right"/>
        <w:rPr>
          <w:rFonts w:ascii="Times New Roman" w:hAnsi="Times New Roman"/>
          <w:sz w:val="24"/>
          <w:szCs w:val="28"/>
        </w:rPr>
      </w:pPr>
      <w:r w:rsidRPr="005A3005">
        <w:rPr>
          <w:rFonts w:ascii="Times New Roman" w:hAnsi="Times New Roman"/>
          <w:sz w:val="24"/>
          <w:szCs w:val="28"/>
        </w:rPr>
        <w:t xml:space="preserve">ББК 32.85 </w:t>
      </w:r>
    </w:p>
    <w:p w:rsidR="005A3005" w:rsidRDefault="005A3005" w:rsidP="00D35B8B">
      <w:pPr>
        <w:spacing w:after="0" w:line="240" w:lineRule="auto"/>
        <w:ind w:left="3119" w:right="45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35B8B" w:rsidRPr="00D35B8B" w:rsidRDefault="00D35B8B" w:rsidP="00D35B8B">
      <w:pPr>
        <w:spacing w:after="0" w:line="240" w:lineRule="auto"/>
        <w:ind w:left="3119" w:right="45"/>
        <w:jc w:val="right"/>
        <w:rPr>
          <w:rFonts w:ascii="Times New Roman" w:hAnsi="Times New Roman"/>
          <w:b/>
          <w:bCs/>
          <w:sz w:val="28"/>
          <w:szCs w:val="28"/>
        </w:rPr>
      </w:pPr>
      <w:r w:rsidRPr="00D35B8B">
        <w:rPr>
          <w:rFonts w:ascii="Times New Roman" w:hAnsi="Times New Roman"/>
          <w:b/>
          <w:bCs/>
          <w:sz w:val="28"/>
          <w:szCs w:val="28"/>
        </w:rPr>
        <w:t xml:space="preserve">© Нижегородский государственный </w:t>
      </w:r>
    </w:p>
    <w:p w:rsidR="00694671" w:rsidRDefault="00D35B8B" w:rsidP="00D35B8B">
      <w:pPr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  <w:sectPr w:rsidR="00694671" w:rsidSect="007E698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35B8B">
        <w:rPr>
          <w:rFonts w:ascii="Times New Roman" w:hAnsi="Times New Roman"/>
          <w:b/>
          <w:bCs/>
          <w:sz w:val="28"/>
          <w:szCs w:val="28"/>
        </w:rPr>
        <w:t>универс</w:t>
      </w:r>
      <w:r w:rsidR="00694671">
        <w:rPr>
          <w:rFonts w:ascii="Times New Roman" w:hAnsi="Times New Roman"/>
          <w:b/>
          <w:bCs/>
          <w:sz w:val="28"/>
          <w:szCs w:val="28"/>
        </w:rPr>
        <w:t xml:space="preserve">итет им. Н.И. Лобачевского, </w:t>
      </w:r>
      <w:r w:rsidR="003603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4671">
        <w:rPr>
          <w:rFonts w:ascii="Times New Roman" w:hAnsi="Times New Roman"/>
          <w:b/>
          <w:bCs/>
          <w:sz w:val="28"/>
          <w:szCs w:val="28"/>
        </w:rPr>
        <w:t>201</w:t>
      </w:r>
      <w:r w:rsidR="00204A5D">
        <w:rPr>
          <w:rFonts w:ascii="Times New Roman" w:hAnsi="Times New Roman"/>
          <w:b/>
          <w:bCs/>
          <w:sz w:val="28"/>
          <w:szCs w:val="28"/>
        </w:rPr>
        <w:t>5</w:t>
      </w:r>
    </w:p>
    <w:p w:rsidR="00A94498" w:rsidRPr="009078C4" w:rsidRDefault="005A2D26" w:rsidP="002F4CEF">
      <w:pPr>
        <w:spacing w:line="480" w:lineRule="auto"/>
        <w:ind w:firstLine="709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 xml:space="preserve">1. </w:t>
      </w:r>
      <w:r w:rsidR="009078C4" w:rsidRPr="009078C4">
        <w:rPr>
          <w:rFonts w:ascii="Times New Roman" w:hAnsi="Times New Roman"/>
          <w:b/>
          <w:sz w:val="32"/>
          <w:szCs w:val="28"/>
        </w:rPr>
        <w:t>ТЕОРЕТИЧЕСКАЯ ЧАСТЬ</w:t>
      </w:r>
    </w:p>
    <w:p w:rsidR="006D2BC6" w:rsidRPr="009078C4" w:rsidRDefault="009078C4" w:rsidP="002F4CE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ВВЕДЕНИЕ</w:t>
      </w:r>
    </w:p>
    <w:p w:rsidR="006D2BC6" w:rsidRPr="001D6A1E" w:rsidRDefault="006D2BC6" w:rsidP="002F4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D6A1E">
        <w:rPr>
          <w:rFonts w:ascii="Times New Roman" w:hAnsi="Times New Roman"/>
          <w:color w:val="000000"/>
          <w:sz w:val="28"/>
          <w:szCs w:val="28"/>
        </w:rPr>
        <w:t xml:space="preserve">Полупроводниковые приборы на основе </w:t>
      </w:r>
      <w:r w:rsidRPr="00AD201E">
        <w:rPr>
          <w:rFonts w:ascii="Times New Roman" w:hAnsi="Times New Roman"/>
          <w:color w:val="000000"/>
          <w:sz w:val="28"/>
          <w:szCs w:val="28"/>
        </w:rPr>
        <w:t>широкозонных</w:t>
      </w:r>
      <w:r w:rsidR="00267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06A4" w:rsidRPr="00AD201E">
        <w:rPr>
          <w:rFonts w:ascii="Times New Roman" w:hAnsi="Times New Roman"/>
          <w:color w:val="000000"/>
          <w:sz w:val="28"/>
          <w:szCs w:val="28"/>
        </w:rPr>
        <w:t>(</w:t>
      </w:r>
      <w:r w:rsidR="00AD201E" w:rsidRPr="00AD201E">
        <w:rPr>
          <w:rFonts w:ascii="Times New Roman" w:hAnsi="Times New Roman"/>
          <w:color w:val="000000"/>
          <w:sz w:val="28"/>
          <w:szCs w:val="28"/>
        </w:rPr>
        <w:t>3-4 эВ</w:t>
      </w:r>
      <w:r w:rsidR="005B06A4" w:rsidRPr="00AD201E">
        <w:rPr>
          <w:rFonts w:ascii="Times New Roman" w:hAnsi="Times New Roman"/>
          <w:color w:val="000000"/>
          <w:sz w:val="28"/>
          <w:szCs w:val="28"/>
        </w:rPr>
        <w:t>)</w:t>
      </w:r>
      <w:r w:rsidRPr="001D6A1E">
        <w:rPr>
          <w:rFonts w:ascii="Times New Roman" w:hAnsi="Times New Roman"/>
          <w:color w:val="000000"/>
          <w:sz w:val="28"/>
          <w:szCs w:val="28"/>
        </w:rPr>
        <w:t xml:space="preserve"> соединений нитридов достаточно давно привлекают внимание разработчиков всего мира. Действительно, приборы на основе GaN-гетероструктур обещали уникальное сочетание мощностных и частотных характерис</w:t>
      </w:r>
      <w:r w:rsidRPr="001D6A1E">
        <w:rPr>
          <w:rFonts w:ascii="Times New Roman" w:hAnsi="Times New Roman"/>
          <w:color w:val="000000"/>
          <w:sz w:val="28"/>
          <w:szCs w:val="28"/>
        </w:rPr>
        <w:softHyphen/>
        <w:t xml:space="preserve">тик. И эти надежды отчасти начали сбываться – GaN-транзисторы и монолитные интегральные схемы на их основе уже производятся серийно. Но камнем </w:t>
      </w:r>
      <w:r w:rsidRPr="00AD201E">
        <w:rPr>
          <w:rFonts w:ascii="Times New Roman" w:hAnsi="Times New Roman"/>
          <w:color w:val="000000"/>
          <w:sz w:val="28"/>
          <w:szCs w:val="28"/>
        </w:rPr>
        <w:t>преткновения оставались высокие частоты, прежде</w:t>
      </w:r>
      <w:r w:rsidRPr="001D6A1E">
        <w:rPr>
          <w:rFonts w:ascii="Times New Roman" w:hAnsi="Times New Roman"/>
          <w:color w:val="000000"/>
          <w:sz w:val="28"/>
          <w:szCs w:val="28"/>
        </w:rPr>
        <w:t xml:space="preserve"> всего – в миллиметровом диапазоне длин волн. </w:t>
      </w:r>
    </w:p>
    <w:p w:rsidR="006D2BC6" w:rsidRDefault="006D2BC6" w:rsidP="002F4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6A1E">
        <w:rPr>
          <w:rFonts w:ascii="Times New Roman" w:hAnsi="Times New Roman"/>
          <w:color w:val="000000"/>
          <w:sz w:val="28"/>
          <w:szCs w:val="28"/>
        </w:rPr>
        <w:t>Однако в последние годы, судя по многочисленным публикациям, и эта проблема преодолена</w:t>
      </w:r>
      <w:r w:rsidR="00F63BF5">
        <w:rPr>
          <w:rFonts w:ascii="Times New Roman" w:hAnsi="Times New Roman"/>
          <w:color w:val="000000"/>
          <w:sz w:val="28"/>
          <w:szCs w:val="28"/>
        </w:rPr>
        <w:t>. В</w:t>
      </w:r>
      <w:r w:rsidRPr="001D6A1E">
        <w:rPr>
          <w:rFonts w:ascii="Times New Roman" w:hAnsi="Times New Roman"/>
          <w:color w:val="000000"/>
          <w:sz w:val="28"/>
          <w:szCs w:val="28"/>
        </w:rPr>
        <w:t>едущие мировые производите</w:t>
      </w:r>
      <w:r w:rsidRPr="001D6A1E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="00F63BF5">
        <w:rPr>
          <w:rFonts w:ascii="Times New Roman" w:hAnsi="Times New Roman"/>
          <w:color w:val="000000"/>
          <w:sz w:val="28"/>
          <w:szCs w:val="28"/>
        </w:rPr>
        <w:t xml:space="preserve"> уже приступили</w:t>
      </w:r>
      <w:r w:rsidRPr="001D6A1E">
        <w:rPr>
          <w:rFonts w:ascii="Times New Roman" w:hAnsi="Times New Roman"/>
          <w:color w:val="000000"/>
          <w:sz w:val="28"/>
          <w:szCs w:val="28"/>
        </w:rPr>
        <w:t xml:space="preserve"> к производству СВЧ-приборов на основе широкозонных</w:t>
      </w:r>
      <w:r w:rsidR="00267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D6A1E">
        <w:rPr>
          <w:rFonts w:ascii="Times New Roman" w:hAnsi="Times New Roman"/>
          <w:color w:val="000000"/>
          <w:sz w:val="28"/>
          <w:szCs w:val="28"/>
        </w:rPr>
        <w:t>гетероструктур (Al,Ga,In)N для работы в миллиметровом диапазоне. По сути, это означает новую эру в полупроводниковой СВЧ-электронике, поскольку открывает поистине фантастические возможности.</w:t>
      </w:r>
    </w:p>
    <w:p w:rsidR="006D2BC6" w:rsidRDefault="006D2BC6" w:rsidP="002F4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F5F" w:rsidRDefault="00772F5F" w:rsidP="002F4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Pr="009078C4" w:rsidRDefault="006D2BC6" w:rsidP="002F4CEF">
      <w:pPr>
        <w:pStyle w:val="a3"/>
        <w:spacing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078C4">
        <w:rPr>
          <w:rFonts w:ascii="Times New Roman" w:hAnsi="Times New Roman"/>
          <w:color w:val="000000"/>
          <w:sz w:val="28"/>
          <w:szCs w:val="28"/>
        </w:rPr>
        <w:t>1.2</w:t>
      </w:r>
      <w:r w:rsidR="009078C4" w:rsidRPr="009078C4">
        <w:rPr>
          <w:rFonts w:ascii="Times New Roman" w:hAnsi="Times New Roman"/>
          <w:color w:val="000000"/>
          <w:sz w:val="28"/>
          <w:szCs w:val="28"/>
        </w:rPr>
        <w:t xml:space="preserve"> ОПИСАНИЕ ТЕПЛОВОЙ МОДЕЛИ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11B96">
        <w:rPr>
          <w:rFonts w:ascii="Times New Roman" w:hAnsi="Times New Roman"/>
          <w:sz w:val="28"/>
          <w:szCs w:val="24"/>
        </w:rPr>
        <w:t xml:space="preserve">Как </w:t>
      </w:r>
      <w:r w:rsidRPr="001E2DF8">
        <w:rPr>
          <w:rFonts w:ascii="Times New Roman" w:hAnsi="Times New Roman"/>
          <w:sz w:val="28"/>
          <w:szCs w:val="24"/>
        </w:rPr>
        <w:t>известно</w:t>
      </w:r>
      <w:r w:rsidR="00A8718D" w:rsidRPr="001E2DF8">
        <w:rPr>
          <w:rFonts w:ascii="Times New Roman" w:hAnsi="Times New Roman"/>
          <w:sz w:val="28"/>
          <w:szCs w:val="24"/>
        </w:rPr>
        <w:t>,</w:t>
      </w:r>
      <w:r w:rsidRPr="001E2DF8">
        <w:rPr>
          <w:rFonts w:ascii="Times New Roman" w:hAnsi="Times New Roman"/>
          <w:sz w:val="28"/>
          <w:szCs w:val="24"/>
        </w:rPr>
        <w:t xml:space="preserve"> мощные</w:t>
      </w:r>
      <w:r w:rsidRPr="00211B96">
        <w:rPr>
          <w:rFonts w:ascii="Times New Roman" w:hAnsi="Times New Roman"/>
          <w:sz w:val="28"/>
          <w:szCs w:val="24"/>
        </w:rPr>
        <w:t xml:space="preserve"> транзисторы являются многосекционными, т.е. их активная область, включая канал и электрод затвора, разбита на секции, соединенные параллельно друг с другом. Так как секции расположены близко, центральная часть транзистора нагревается до 150–200</w:t>
      </w:r>
      <w:r w:rsidRPr="00211B96">
        <w:rPr>
          <w:rFonts w:ascii="Times New Roman" w:hAnsi="Times New Roman"/>
          <w:sz w:val="28"/>
          <w:szCs w:val="24"/>
          <w:vertAlign w:val="superscript"/>
        </w:rPr>
        <w:t>о</w:t>
      </w:r>
      <w:r w:rsidRPr="00211B96">
        <w:rPr>
          <w:rFonts w:ascii="Times New Roman" w:hAnsi="Times New Roman"/>
          <w:sz w:val="28"/>
          <w:szCs w:val="24"/>
        </w:rPr>
        <w:t>С, а периферия на 10…30</w:t>
      </w:r>
      <w:r w:rsidRPr="00211B96">
        <w:rPr>
          <w:rFonts w:ascii="Times New Roman" w:hAnsi="Times New Roman"/>
          <w:sz w:val="28"/>
          <w:szCs w:val="24"/>
          <w:vertAlign w:val="superscript"/>
        </w:rPr>
        <w:t>о</w:t>
      </w:r>
      <w:r w:rsidRPr="00211B96">
        <w:rPr>
          <w:rFonts w:ascii="Times New Roman" w:hAnsi="Times New Roman"/>
          <w:sz w:val="28"/>
          <w:szCs w:val="24"/>
        </w:rPr>
        <w:t>С холоднее. Поэтому для решения задач проектирования важна разработка математических моделей</w:t>
      </w:r>
      <w:r w:rsidR="001E2DF8">
        <w:rPr>
          <w:rFonts w:ascii="Times New Roman" w:hAnsi="Times New Roman"/>
          <w:sz w:val="28"/>
          <w:szCs w:val="24"/>
        </w:rPr>
        <w:t xml:space="preserve"> (как численных, так и аналитических)</w:t>
      </w:r>
      <w:r w:rsidRPr="00211B96">
        <w:rPr>
          <w:rFonts w:ascii="Times New Roman" w:hAnsi="Times New Roman"/>
          <w:sz w:val="28"/>
          <w:szCs w:val="24"/>
        </w:rPr>
        <w:t xml:space="preserve">, способных рассчитывать величину указанного нагрева. 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Распределение температуры, а также </w:t>
      </w:r>
      <w:r w:rsidRPr="006064EE">
        <w:rPr>
          <w:rFonts w:ascii="Times New Roman" w:hAnsi="Times New Roman"/>
          <w:sz w:val="28"/>
          <w:szCs w:val="24"/>
        </w:rPr>
        <w:t>процесс распространения теплоты в сплошной среде (газе, жидкости или твёрдом теле)</w:t>
      </w:r>
      <w:r>
        <w:rPr>
          <w:rFonts w:ascii="Times New Roman" w:hAnsi="Times New Roman"/>
          <w:sz w:val="28"/>
          <w:szCs w:val="24"/>
        </w:rPr>
        <w:t xml:space="preserve"> описывается с помощью уравнения теплопроводности. Оно </w:t>
      </w:r>
      <w:r w:rsidRPr="004369EE">
        <w:rPr>
          <w:rFonts w:ascii="Times New Roman" w:hAnsi="Times New Roman"/>
          <w:sz w:val="28"/>
          <w:szCs w:val="24"/>
        </w:rPr>
        <w:t>выражает тепловой баланс для малого элемента объёма среды с учётом поступления теплоты от источников и тепловых потерь через поверхность элементарного объёма вследствие теплопроводности. Для из</w:t>
      </w:r>
      <w:r>
        <w:rPr>
          <w:rFonts w:ascii="Times New Roman" w:hAnsi="Times New Roman"/>
          <w:sz w:val="28"/>
          <w:szCs w:val="24"/>
        </w:rPr>
        <w:t>отропной неоднородной среды уравнение теплопроводности</w:t>
      </w:r>
      <w:r w:rsidRPr="004369EE">
        <w:rPr>
          <w:rFonts w:ascii="Times New Roman" w:hAnsi="Times New Roman"/>
          <w:sz w:val="28"/>
          <w:szCs w:val="24"/>
        </w:rPr>
        <w:t xml:space="preserve"> имеет вид</w:t>
      </w:r>
      <w:r>
        <w:rPr>
          <w:rFonts w:ascii="Times New Roman" w:hAnsi="Times New Roman"/>
          <w:sz w:val="28"/>
          <w:szCs w:val="24"/>
        </w:rPr>
        <w:t xml:space="preserve"> (1)</w:t>
      </w:r>
      <w:r w:rsidRPr="004369EE">
        <w:rPr>
          <w:rFonts w:ascii="Times New Roman" w:hAnsi="Times New Roman"/>
          <w:sz w:val="28"/>
          <w:szCs w:val="24"/>
        </w:rPr>
        <w:t>:</w:t>
      </w:r>
    </w:p>
    <w:p w:rsidR="00EC7EA5" w:rsidRDefault="00EC7EA5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672"/>
      </w:tblGrid>
      <w:tr w:rsidR="00EC7EA5" w:rsidTr="00EC7EA5">
        <w:trPr>
          <w:trHeight w:val="743"/>
        </w:trPr>
        <w:tc>
          <w:tcPr>
            <w:tcW w:w="8614" w:type="dxa"/>
          </w:tcPr>
          <w:p w:rsidR="00EC7EA5" w:rsidRPr="00D81F01" w:rsidRDefault="00BB0CE1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∂t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ρ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V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∂x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λ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∂T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∂x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∂y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λ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∂T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∂y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∂z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λ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∂T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∂z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+F</m:t>
                </m:r>
              </m:oMath>
            </m:oMathPara>
          </w:p>
          <w:p w:rsidR="00EC7EA5" w:rsidRDefault="00EC7EA5" w:rsidP="002F4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72" w:type="dxa"/>
          </w:tcPr>
          <w:p w:rsidR="00EC7EA5" w:rsidRDefault="00EC7EA5" w:rsidP="002F4C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1E7C">
              <w:rPr>
                <w:rFonts w:ascii="Times New Roman" w:hAnsi="Times New Roman"/>
                <w:sz w:val="28"/>
                <w:szCs w:val="24"/>
              </w:rPr>
              <w:t>(1)</w:t>
            </w:r>
          </w:p>
        </w:tc>
      </w:tr>
    </w:tbl>
    <w:p w:rsidR="006D2BC6" w:rsidRPr="00D10CFA" w:rsidRDefault="00EC7EA5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</w:t>
      </w:r>
      <w:r w:rsidR="006D2BC6" w:rsidRPr="004F4555">
        <w:rPr>
          <w:rFonts w:ascii="Times New Roman" w:hAnsi="Times New Roman"/>
          <w:sz w:val="28"/>
          <w:szCs w:val="24"/>
        </w:rPr>
        <w:t xml:space="preserve">де </w:t>
      </w:r>
      <m:oMath>
        <m:r>
          <w:rPr>
            <w:rFonts w:ascii="Cambria Math" w:hAnsi="Cambria Math"/>
            <w:sz w:val="28"/>
            <w:szCs w:val="24"/>
          </w:rPr>
          <m:t>ρ</m:t>
        </m:r>
      </m:oMath>
      <w:r w:rsidR="006D2BC6" w:rsidRPr="004F4555">
        <w:rPr>
          <w:rFonts w:ascii="Times New Roman" w:hAnsi="Times New Roman"/>
          <w:sz w:val="28"/>
          <w:szCs w:val="24"/>
        </w:rPr>
        <w:t xml:space="preserve"> — плотность среды;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V</m:t>
            </m:r>
          </m:sub>
        </m:sSub>
      </m:oMath>
      <w:r w:rsidR="006D2BC6" w:rsidRPr="004F4555">
        <w:rPr>
          <w:rFonts w:ascii="Times New Roman" w:hAnsi="Times New Roman"/>
          <w:i/>
          <w:iCs/>
          <w:sz w:val="28"/>
          <w:szCs w:val="24"/>
        </w:rPr>
        <w:t>—</w:t>
      </w:r>
      <w:r w:rsidR="006D2BC6" w:rsidRPr="004F4555">
        <w:rPr>
          <w:rFonts w:ascii="Times New Roman" w:hAnsi="Times New Roman"/>
          <w:sz w:val="28"/>
          <w:szCs w:val="24"/>
        </w:rPr>
        <w:t xml:space="preserve"> теплоёмкость среды при постоянном объёме; 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>t</w:t>
      </w:r>
      <w:r w:rsidR="006D2BC6" w:rsidRPr="004F4555">
        <w:rPr>
          <w:rFonts w:ascii="Times New Roman" w:hAnsi="Times New Roman"/>
          <w:sz w:val="28"/>
          <w:szCs w:val="24"/>
        </w:rPr>
        <w:t xml:space="preserve"> — время; 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 xml:space="preserve">х, у, z </w:t>
      </w:r>
      <w:r w:rsidR="006D2BC6" w:rsidRPr="004F4555">
        <w:rPr>
          <w:rFonts w:ascii="Times New Roman" w:hAnsi="Times New Roman"/>
          <w:sz w:val="28"/>
          <w:szCs w:val="24"/>
        </w:rPr>
        <w:t xml:space="preserve">— координаты; 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>Т = Т</w:t>
      </w:r>
      <w:r w:rsidR="006D2BC6" w:rsidRPr="004F4555">
        <w:rPr>
          <w:rFonts w:ascii="Times New Roman" w:hAnsi="Times New Roman"/>
          <w:sz w:val="28"/>
          <w:szCs w:val="24"/>
        </w:rPr>
        <w:t>(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>х, у, z, t</w:t>
      </w:r>
      <w:r w:rsidR="006D2BC6">
        <w:rPr>
          <w:rFonts w:ascii="Times New Roman" w:hAnsi="Times New Roman"/>
          <w:sz w:val="28"/>
          <w:szCs w:val="24"/>
        </w:rPr>
        <w:t>) — температура</w:t>
      </w:r>
      <w:r w:rsidR="006D2BC6" w:rsidRPr="004F4555">
        <w:rPr>
          <w:rFonts w:ascii="Times New Roman" w:hAnsi="Times New Roman"/>
          <w:sz w:val="28"/>
          <w:szCs w:val="24"/>
        </w:rPr>
        <w:t xml:space="preserve">; </w:t>
      </w:r>
      <m:oMath>
        <m:r>
          <w:rPr>
            <w:rFonts w:ascii="Cambria Math" w:hAnsi="Cambria Math"/>
            <w:sz w:val="28"/>
            <w:szCs w:val="24"/>
          </w:rPr>
          <m:t>λ</m:t>
        </m:r>
      </m:oMath>
      <w:r w:rsidR="006D2BC6" w:rsidRPr="004F4555">
        <w:rPr>
          <w:rFonts w:ascii="Times New Roman" w:hAnsi="Times New Roman"/>
          <w:sz w:val="28"/>
          <w:szCs w:val="24"/>
        </w:rPr>
        <w:t xml:space="preserve"> — коэффициент теплопроводности; 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 xml:space="preserve">F = F </w:t>
      </w:r>
      <w:r w:rsidR="006D2BC6" w:rsidRPr="004F4555">
        <w:rPr>
          <w:rFonts w:ascii="Times New Roman" w:hAnsi="Times New Roman"/>
          <w:sz w:val="28"/>
          <w:szCs w:val="24"/>
        </w:rPr>
        <w:t>(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>x, y, z, t</w:t>
      </w:r>
      <w:r w:rsidR="006D2BC6" w:rsidRPr="004F4555">
        <w:rPr>
          <w:rFonts w:ascii="Times New Roman" w:hAnsi="Times New Roman"/>
          <w:sz w:val="28"/>
          <w:szCs w:val="24"/>
        </w:rPr>
        <w:t xml:space="preserve">) — заданная плотность тепловых источников. Величины </w:t>
      </w:r>
      <m:oMath>
        <m:r>
          <w:rPr>
            <w:rFonts w:ascii="Cambria Math" w:hAnsi="Cambria Math"/>
            <w:sz w:val="28"/>
            <w:szCs w:val="24"/>
          </w:rPr>
          <m:t xml:space="preserve">ρ,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C</m:t>
            </m: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e>
          <m:sub>
            <m:r>
              <w:rPr>
                <w:rFonts w:ascii="Cambria Math" w:hAnsi="Cambria Math"/>
                <w:sz w:val="28"/>
                <w:szCs w:val="24"/>
                <w:vertAlign w:val="subscript"/>
              </w:rPr>
              <m:t>V</m:t>
            </m:r>
          </m:sub>
        </m:sSub>
        <m:r>
          <w:rPr>
            <w:rFonts w:ascii="Cambria Math" w:hAnsi="Cambria Math"/>
            <w:sz w:val="28"/>
            <w:szCs w:val="24"/>
          </w:rPr>
          <m:t>, λ</m:t>
        </m:r>
      </m:oMath>
      <w:r w:rsidR="006D2BC6" w:rsidRPr="004F4555">
        <w:rPr>
          <w:rFonts w:ascii="Times New Roman" w:hAnsi="Times New Roman"/>
          <w:sz w:val="28"/>
          <w:szCs w:val="24"/>
        </w:rPr>
        <w:t xml:space="preserve"> зависят от координат и, вообще </w:t>
      </w:r>
      <w:r w:rsidR="006D2BC6" w:rsidRPr="004F4555">
        <w:rPr>
          <w:rFonts w:ascii="Times New Roman" w:hAnsi="Times New Roman"/>
          <w:sz w:val="28"/>
          <w:szCs w:val="24"/>
        </w:rPr>
        <w:lastRenderedPageBreak/>
        <w:t>говоря, от температу</w:t>
      </w:r>
      <w:r w:rsidR="006D2BC6">
        <w:rPr>
          <w:rFonts w:ascii="Times New Roman" w:hAnsi="Times New Roman"/>
          <w:sz w:val="28"/>
          <w:szCs w:val="24"/>
        </w:rPr>
        <w:t xml:space="preserve">ры. Для анизотропной среды уравнение </w:t>
      </w:r>
      <w:r w:rsidR="006D2BC6" w:rsidRPr="004F4555">
        <w:rPr>
          <w:rFonts w:ascii="Times New Roman" w:hAnsi="Times New Roman"/>
          <w:sz w:val="28"/>
          <w:szCs w:val="24"/>
        </w:rPr>
        <w:t xml:space="preserve">(1) вместо </w:t>
      </w:r>
      <m:oMath>
        <m:r>
          <w:rPr>
            <w:rFonts w:ascii="Cambria Math" w:hAnsi="Cambria Math"/>
            <w:sz w:val="28"/>
            <w:szCs w:val="24"/>
          </w:rPr>
          <m:t>λ</m:t>
        </m:r>
      </m:oMath>
      <w:r w:rsidR="006D2BC6" w:rsidRPr="004F4555">
        <w:rPr>
          <w:rFonts w:ascii="Times New Roman" w:hAnsi="Times New Roman"/>
          <w:sz w:val="28"/>
          <w:szCs w:val="24"/>
        </w:rPr>
        <w:t xml:space="preserve"> содержит тензор теплопроводности </w:t>
      </w:r>
      <m:oMath>
        <m:r>
          <w:rPr>
            <w:rFonts w:ascii="Cambria Math" w:hAnsi="Cambria Math"/>
            <w:sz w:val="28"/>
            <w:szCs w:val="24"/>
          </w:rPr>
          <m:t>λ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w:softHyphen/>
            </m:r>
          </m:e>
          <m:sub>
            <m:r>
              <w:rPr>
                <w:rFonts w:ascii="Cambria Math" w:hAnsi="Cambria Math"/>
                <w:sz w:val="28"/>
                <w:szCs w:val="24"/>
                <w:vertAlign w:val="subscript"/>
              </w:rPr>
              <m:t>i</m:t>
            </m:r>
            <m:r>
              <w:rPr>
                <w:rFonts w:ascii="Cambria Math" w:hAnsi="Cambria Math"/>
                <w:sz w:val="28"/>
                <w:szCs w:val="24"/>
                <w:vertAlign w:val="subscript"/>
                <w:lang w:val="en-US"/>
              </w:rPr>
              <m:t>k</m:t>
            </m:r>
            <m:ctrlPr>
              <w:rPr>
                <w:rFonts w:ascii="Cambria Math" w:hAnsi="Cambria Math"/>
                <w:i/>
                <w:sz w:val="28"/>
                <w:szCs w:val="24"/>
                <w:vertAlign w:val="subscript"/>
                <w:lang w:val="en-US"/>
              </w:rPr>
            </m:ctrlPr>
          </m:sub>
        </m:sSub>
      </m:oMath>
      <w:r w:rsidR="006D2BC6" w:rsidRPr="004F4555">
        <w:rPr>
          <w:rFonts w:ascii="Times New Roman" w:hAnsi="Times New Roman"/>
          <w:i/>
          <w:iCs/>
          <w:sz w:val="28"/>
          <w:szCs w:val="24"/>
        </w:rPr>
        <w:t>,</w:t>
      </w:r>
      <w:r w:rsidR="006D2BC6" w:rsidRPr="004F4555">
        <w:rPr>
          <w:rFonts w:ascii="Times New Roman" w:hAnsi="Times New Roman"/>
          <w:sz w:val="28"/>
          <w:szCs w:val="24"/>
        </w:rPr>
        <w:t xml:space="preserve">где </w:t>
      </w:r>
      <w:r w:rsidR="006D2BC6" w:rsidRPr="004F4555">
        <w:rPr>
          <w:rFonts w:ascii="Times New Roman" w:hAnsi="Times New Roman"/>
          <w:i/>
          <w:iCs/>
          <w:sz w:val="28"/>
          <w:szCs w:val="24"/>
        </w:rPr>
        <w:t>i, k =</w:t>
      </w:r>
      <w:r w:rsidR="006D2BC6" w:rsidRPr="004F4555">
        <w:rPr>
          <w:rFonts w:ascii="Times New Roman" w:hAnsi="Times New Roman"/>
          <w:sz w:val="28"/>
          <w:szCs w:val="24"/>
        </w:rPr>
        <w:t xml:space="preserve"> 1, 2, 3.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97EE5">
        <w:rPr>
          <w:rFonts w:ascii="Times New Roman" w:hAnsi="Times New Roman"/>
          <w:sz w:val="28"/>
          <w:szCs w:val="24"/>
        </w:rPr>
        <w:t>В случае из</w:t>
      </w:r>
      <w:r>
        <w:rPr>
          <w:rFonts w:ascii="Times New Roman" w:hAnsi="Times New Roman"/>
          <w:sz w:val="28"/>
          <w:szCs w:val="24"/>
        </w:rPr>
        <w:t xml:space="preserve">отропной однородной среды уравнение теплопроводности </w:t>
      </w:r>
      <w:r w:rsidRPr="00597EE5">
        <w:rPr>
          <w:rFonts w:ascii="Times New Roman" w:hAnsi="Times New Roman"/>
          <w:sz w:val="28"/>
          <w:szCs w:val="24"/>
        </w:rPr>
        <w:t>принимает вид</w:t>
      </w:r>
      <w:r>
        <w:rPr>
          <w:rFonts w:ascii="Times New Roman" w:hAnsi="Times New Roman"/>
          <w:sz w:val="28"/>
          <w:szCs w:val="24"/>
        </w:rPr>
        <w:t xml:space="preserve"> (2)</w:t>
      </w:r>
      <w:r w:rsidRPr="00597EE5">
        <w:rPr>
          <w:rFonts w:ascii="Times New Roman" w:hAnsi="Times New Roman"/>
          <w:sz w:val="28"/>
          <w:szCs w:val="24"/>
        </w:rPr>
        <w:t>:</w:t>
      </w:r>
    </w:p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87"/>
        <w:gridCol w:w="1383"/>
      </w:tblGrid>
      <w:tr w:rsidR="006D2BC6" w:rsidRPr="0065287D" w:rsidTr="0065287D">
        <w:tc>
          <w:tcPr>
            <w:tcW w:w="8188" w:type="dxa"/>
          </w:tcPr>
          <w:p w:rsidR="006D2BC6" w:rsidRPr="00D81F01" w:rsidRDefault="00BB0CE1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∂T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∂</m:t>
                    </m:r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∆T+f</m:t>
                </m:r>
              </m:oMath>
            </m:oMathPara>
          </w:p>
        </w:tc>
        <w:tc>
          <w:tcPr>
            <w:tcW w:w="1383" w:type="dxa"/>
          </w:tcPr>
          <w:p w:rsidR="006D2BC6" w:rsidRPr="0065287D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287D">
              <w:rPr>
                <w:rFonts w:ascii="Times New Roman" w:hAnsi="Times New Roman"/>
                <w:sz w:val="28"/>
                <w:szCs w:val="24"/>
              </w:rPr>
              <w:t>(2)</w:t>
            </w:r>
          </w:p>
        </w:tc>
      </w:tr>
    </w:tbl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где </w:t>
      </w:r>
      <m:oMath>
        <m:r>
          <w:rPr>
            <w:rFonts w:ascii="Cambria Math" w:hAnsi="Cambria Math"/>
            <w:sz w:val="28"/>
            <w:szCs w:val="24"/>
          </w:rPr>
          <m:t>∆</m:t>
        </m:r>
      </m:oMath>
      <w:r w:rsidRPr="00FD5BE2">
        <w:rPr>
          <w:rFonts w:ascii="Times New Roman" w:hAnsi="Times New Roman"/>
          <w:sz w:val="28"/>
          <w:szCs w:val="24"/>
        </w:rPr>
        <w:t xml:space="preserve"> </w:t>
      </w:r>
      <w:r w:rsidR="00B509DF" w:rsidRPr="00FD5BE2">
        <w:rPr>
          <w:rFonts w:ascii="Times New Roman" w:hAnsi="Times New Roman"/>
          <w:sz w:val="28"/>
          <w:szCs w:val="24"/>
        </w:rPr>
        <w:t>—</w:t>
      </w:r>
      <w:r w:rsidR="0098005D" w:rsidRPr="0098005D">
        <w:rPr>
          <w:rFonts w:ascii="Times New Roman" w:hAnsi="Times New Roman"/>
          <w:sz w:val="28"/>
          <w:szCs w:val="24"/>
        </w:rPr>
        <w:t xml:space="preserve"> </w:t>
      </w:r>
      <w:r w:rsidRPr="00FD5BE2">
        <w:rPr>
          <w:rFonts w:ascii="Times New Roman" w:hAnsi="Times New Roman"/>
          <w:sz w:val="28"/>
          <w:szCs w:val="24"/>
        </w:rPr>
        <w:t>оператор</w:t>
      </w:r>
      <w:r>
        <w:rPr>
          <w:rFonts w:ascii="Times New Roman" w:hAnsi="Times New Roman"/>
          <w:sz w:val="28"/>
          <w:szCs w:val="24"/>
        </w:rPr>
        <w:t xml:space="preserve"> Лапласа</w:t>
      </w:r>
      <w:r w:rsidRPr="00FD5BE2">
        <w:rPr>
          <w:rFonts w:ascii="Times New Roman" w:hAnsi="Times New Roman"/>
          <w:sz w:val="28"/>
          <w:szCs w:val="24"/>
        </w:rPr>
        <w:t>, a</w:t>
      </w:r>
      <w:r w:rsidRPr="00FD5BE2">
        <w:rPr>
          <w:rFonts w:ascii="Times New Roman" w:hAnsi="Times New Roman"/>
          <w:sz w:val="28"/>
          <w:szCs w:val="24"/>
          <w:vertAlign w:val="superscript"/>
        </w:rPr>
        <w:t>2</w:t>
      </w:r>
      <w:r w:rsidRPr="00FD5BE2">
        <w:rPr>
          <w:rFonts w:ascii="Times New Roman" w:hAnsi="Times New Roman"/>
          <w:sz w:val="28"/>
          <w:szCs w:val="24"/>
        </w:rPr>
        <w:t xml:space="preserve"> = </w:t>
      </w:r>
      <m:oMath>
        <m:r>
          <w:rPr>
            <w:rFonts w:ascii="Cambria Math" w:hAnsi="Cambria Math"/>
            <w:sz w:val="28"/>
            <w:szCs w:val="24"/>
          </w:rPr>
          <m:t>λ/(ρ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C</m:t>
            </m:r>
            <m:ctrlPr>
              <w:rPr>
                <w:rFonts w:ascii="Cambria Math" w:hAnsi="Cambria Math"/>
                <w:i/>
                <w:iCs/>
                <w:sz w:val="28"/>
                <w:szCs w:val="24"/>
                <w:lang w:val="en-US"/>
              </w:rPr>
            </m:ctrlPr>
          </m:e>
          <m:sub>
            <m:r>
              <w:rPr>
                <w:rFonts w:ascii="Cambria Math" w:hAnsi="Cambria Math"/>
                <w:sz w:val="28"/>
                <w:szCs w:val="24"/>
                <w:lang w:val="en-US"/>
              </w:rPr>
              <m:t>V</m:t>
            </m:r>
            <m:ctrlPr>
              <w:rPr>
                <w:rFonts w:ascii="Cambria Math" w:hAnsi="Cambria Math"/>
                <w:i/>
                <w:iCs/>
                <w:sz w:val="28"/>
                <w:szCs w:val="24"/>
                <w:lang w:val="en-US"/>
              </w:rPr>
            </m:ctrlPr>
          </m:sub>
        </m:sSub>
        <m:r>
          <w:rPr>
            <w:rFonts w:ascii="Cambria Math" w:hAnsi="Cambria Math"/>
            <w:sz w:val="28"/>
            <w:szCs w:val="24"/>
          </w:rPr>
          <m:t>)</m:t>
        </m:r>
      </m:oMath>
      <w:r w:rsidRPr="00FD5BE2">
        <w:rPr>
          <w:rFonts w:ascii="Times New Roman" w:hAnsi="Times New Roman"/>
          <w:sz w:val="28"/>
          <w:szCs w:val="24"/>
        </w:rPr>
        <w:t xml:space="preserve"> — коэффициент температуропроводности; </w:t>
      </w:r>
      <m:oMath>
        <m:r>
          <w:rPr>
            <w:rFonts w:ascii="Cambria Math" w:hAnsi="Cambria Math"/>
            <w:sz w:val="28"/>
            <w:szCs w:val="24"/>
          </w:rPr>
          <m:t>f = F/(ρ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V</m:t>
            </m:r>
          </m:sub>
        </m:sSub>
        <m:r>
          <w:rPr>
            <w:rFonts w:ascii="Cambria Math" w:hAnsi="Cambria Math"/>
            <w:sz w:val="28"/>
            <w:szCs w:val="24"/>
          </w:rPr>
          <m:t>).</m:t>
        </m:r>
      </m:oMath>
      <w:r w:rsidRPr="00FD5BE2">
        <w:rPr>
          <w:rFonts w:ascii="Times New Roman" w:hAnsi="Times New Roman"/>
          <w:sz w:val="28"/>
          <w:szCs w:val="24"/>
        </w:rPr>
        <w:t>В стационарном состоянии, когда температур</w:t>
      </w:r>
      <w:r>
        <w:rPr>
          <w:rFonts w:ascii="Times New Roman" w:hAnsi="Times New Roman"/>
          <w:sz w:val="28"/>
          <w:szCs w:val="24"/>
        </w:rPr>
        <w:t>а не меняется со временем, уравнение теплопроводности</w:t>
      </w:r>
      <w:r w:rsidRPr="00FD5BE2">
        <w:rPr>
          <w:rFonts w:ascii="Times New Roman" w:hAnsi="Times New Roman"/>
          <w:sz w:val="28"/>
          <w:szCs w:val="24"/>
        </w:rPr>
        <w:t xml:space="preserve"> переходит в Пуассона уравнение</w:t>
      </w:r>
      <w:r>
        <w:rPr>
          <w:rFonts w:ascii="Times New Roman" w:hAnsi="Times New Roman"/>
          <w:sz w:val="28"/>
          <w:szCs w:val="24"/>
        </w:rPr>
        <w:t xml:space="preserve"> (3):</w:t>
      </w:r>
    </w:p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87"/>
        <w:gridCol w:w="1383"/>
      </w:tblGrid>
      <w:tr w:rsidR="006D2BC6" w:rsidRPr="0065287D" w:rsidTr="0065287D">
        <w:tc>
          <w:tcPr>
            <w:tcW w:w="8188" w:type="dxa"/>
          </w:tcPr>
          <w:p w:rsidR="006D2BC6" w:rsidRPr="00D81F01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∆Т = f/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vertAlign w:val="superscript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a</m:t>
                    </m: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4"/>
                  </w:rPr>
                  <m:t>= F/λ</m:t>
                </m:r>
              </m:oMath>
            </m:oMathPara>
          </w:p>
        </w:tc>
        <w:tc>
          <w:tcPr>
            <w:tcW w:w="1383" w:type="dxa"/>
          </w:tcPr>
          <w:p w:rsidR="006D2BC6" w:rsidRPr="0065287D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5287D">
              <w:rPr>
                <w:rFonts w:ascii="Times New Roman" w:hAnsi="Times New Roman"/>
                <w:sz w:val="28"/>
                <w:szCs w:val="24"/>
              </w:rPr>
              <w:t>(3)</w:t>
            </w:r>
          </w:p>
        </w:tc>
      </w:tr>
    </w:tbl>
    <w:p w:rsidR="003342C3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D5BE2">
        <w:rPr>
          <w:rFonts w:ascii="Times New Roman" w:hAnsi="Times New Roman"/>
          <w:sz w:val="28"/>
          <w:szCs w:val="24"/>
        </w:rPr>
        <w:t xml:space="preserve">      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D5BE2">
        <w:rPr>
          <w:rFonts w:ascii="Times New Roman" w:hAnsi="Times New Roman"/>
          <w:sz w:val="28"/>
          <w:szCs w:val="24"/>
        </w:rPr>
        <w:t>или, при отсутствии источников теплоты, в Лапласа уравнение (4):</w:t>
      </w:r>
    </w:p>
    <w:p w:rsidR="003342C3" w:rsidRPr="00D10CFA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87"/>
        <w:gridCol w:w="1383"/>
      </w:tblGrid>
      <w:tr w:rsidR="006D2BC6" w:rsidRPr="0065287D" w:rsidTr="0065287D">
        <w:tc>
          <w:tcPr>
            <w:tcW w:w="8188" w:type="dxa"/>
          </w:tcPr>
          <w:p w:rsidR="006D2BC6" w:rsidRPr="009F4EB3" w:rsidRDefault="00BA68FC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∆Т = 0</m:t>
                </m:r>
              </m:oMath>
            </m:oMathPara>
          </w:p>
        </w:tc>
        <w:tc>
          <w:tcPr>
            <w:tcW w:w="1383" w:type="dxa"/>
          </w:tcPr>
          <w:p w:rsidR="006D2BC6" w:rsidRPr="009F4EB3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9F4EB3">
              <w:rPr>
                <w:rFonts w:ascii="Times New Roman" w:hAnsi="Times New Roman"/>
                <w:sz w:val="28"/>
                <w:szCs w:val="24"/>
              </w:rPr>
              <w:t>(4)</w:t>
            </w:r>
          </w:p>
        </w:tc>
      </w:tr>
    </w:tbl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простейшем одномерном случае решение уравнения Лапласа</w:t>
      </w:r>
      <w:r w:rsidR="003603AF">
        <w:rPr>
          <w:rFonts w:ascii="Times New Roman" w:hAnsi="Times New Roman"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 xml:space="preserve"> имеет вид (5):</w:t>
      </w:r>
    </w:p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87"/>
        <w:gridCol w:w="1383"/>
      </w:tblGrid>
      <w:tr w:rsidR="006D2BC6" w:rsidRPr="0065287D" w:rsidTr="0065287D">
        <w:tc>
          <w:tcPr>
            <w:tcW w:w="8188" w:type="dxa"/>
          </w:tcPr>
          <w:p w:rsidR="006D2BC6" w:rsidRPr="003603AF" w:rsidRDefault="00BA68FC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T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6D2BC6" w:rsidRPr="003603AF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603AF">
              <w:rPr>
                <w:rFonts w:ascii="Times New Roman" w:hAnsi="Times New Roman"/>
                <w:sz w:val="28"/>
                <w:szCs w:val="24"/>
              </w:rPr>
              <w:t>(5)</w:t>
            </w:r>
          </w:p>
        </w:tc>
      </w:tr>
    </w:tbl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где константы </w:t>
      </w:r>
      <w:r w:rsidRPr="00B53642">
        <w:rPr>
          <w:rFonts w:ascii="Times New Roman" w:hAnsi="Times New Roman"/>
          <w:i/>
          <w:sz w:val="28"/>
          <w:szCs w:val="24"/>
          <w:lang w:val="en-US"/>
        </w:rPr>
        <w:t>C</w:t>
      </w:r>
      <w:r w:rsidRPr="00B53642">
        <w:rPr>
          <w:rFonts w:ascii="Times New Roman" w:hAnsi="Times New Roman"/>
          <w:i/>
          <w:sz w:val="28"/>
          <w:szCs w:val="24"/>
          <w:vertAlign w:val="subscript"/>
        </w:rPr>
        <w:t>1</w:t>
      </w:r>
      <w:r>
        <w:rPr>
          <w:rFonts w:ascii="Times New Roman" w:hAnsi="Times New Roman"/>
          <w:sz w:val="28"/>
          <w:szCs w:val="24"/>
        </w:rPr>
        <w:t xml:space="preserve"> и </w:t>
      </w:r>
      <w:r w:rsidRPr="00B53642">
        <w:rPr>
          <w:rFonts w:ascii="Times New Roman" w:hAnsi="Times New Roman"/>
          <w:i/>
          <w:sz w:val="28"/>
          <w:szCs w:val="24"/>
          <w:lang w:val="en-US"/>
        </w:rPr>
        <w:t>C</w:t>
      </w:r>
      <w:r w:rsidRPr="00B53642">
        <w:rPr>
          <w:rFonts w:ascii="Times New Roman" w:hAnsi="Times New Roman"/>
          <w:i/>
          <w:sz w:val="28"/>
          <w:szCs w:val="24"/>
          <w:vertAlign w:val="subscript"/>
        </w:rPr>
        <w:t>2</w:t>
      </w:r>
      <w:r>
        <w:rPr>
          <w:rFonts w:ascii="Times New Roman" w:hAnsi="Times New Roman"/>
          <w:sz w:val="28"/>
          <w:szCs w:val="24"/>
        </w:rPr>
        <w:t>определяются из граничных условий, при этом удельный тепловой поток (на единицу площади) имеет вид</w:t>
      </w:r>
      <w:r w:rsidRPr="00740041">
        <w:rPr>
          <w:rFonts w:ascii="Times New Roman" w:hAnsi="Times New Roman"/>
          <w:sz w:val="28"/>
          <w:szCs w:val="24"/>
        </w:rPr>
        <w:t xml:space="preserve"> (6)</w:t>
      </w:r>
      <w:r>
        <w:rPr>
          <w:rFonts w:ascii="Times New Roman" w:hAnsi="Times New Roman"/>
          <w:sz w:val="28"/>
          <w:szCs w:val="24"/>
        </w:rPr>
        <w:t>:</w:t>
      </w:r>
    </w:p>
    <w:p w:rsidR="003342C3" w:rsidRDefault="003342C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87"/>
        <w:gridCol w:w="1383"/>
      </w:tblGrid>
      <w:tr w:rsidR="006D2BC6" w:rsidRPr="0065287D" w:rsidTr="0065287D">
        <w:tc>
          <w:tcPr>
            <w:tcW w:w="8188" w:type="dxa"/>
          </w:tcPr>
          <w:p w:rsidR="006D2BC6" w:rsidRPr="00BA68FC" w:rsidRDefault="00BA68FC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8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</w:rPr>
                  <m:t>q=-λ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dT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dx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4"/>
                  </w:rPr>
                  <m:t>=-λ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83" w:type="dxa"/>
          </w:tcPr>
          <w:p w:rsidR="006D2BC6" w:rsidRPr="0065287D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65287D">
              <w:rPr>
                <w:rFonts w:ascii="Times New Roman" w:hAnsi="Times New Roman"/>
                <w:sz w:val="28"/>
                <w:szCs w:val="24"/>
                <w:lang w:val="en-US"/>
              </w:rPr>
              <w:t>(6)</w:t>
            </w:r>
          </w:p>
        </w:tc>
      </w:tr>
    </w:tbl>
    <w:p w:rsidR="003342C3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</w:p>
    <w:p w:rsidR="006D2BC6" w:rsidRPr="00211B9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11B96">
        <w:rPr>
          <w:rFonts w:ascii="Times New Roman" w:hAnsi="Times New Roman"/>
          <w:sz w:val="28"/>
          <w:szCs w:val="24"/>
        </w:rPr>
        <w:t xml:space="preserve">Обычно задача распределения температуры в кристалле представляет из </w:t>
      </w:r>
      <w:r w:rsidRPr="002B4FFA">
        <w:rPr>
          <w:rFonts w:ascii="Times New Roman" w:hAnsi="Times New Roman"/>
          <w:sz w:val="28"/>
          <w:szCs w:val="24"/>
        </w:rPr>
        <w:t xml:space="preserve">себя </w:t>
      </w:r>
      <w:r w:rsidR="002B4FFA" w:rsidRPr="002B4FFA">
        <w:rPr>
          <w:rFonts w:ascii="Times New Roman" w:hAnsi="Times New Roman"/>
          <w:sz w:val="28"/>
          <w:szCs w:val="24"/>
        </w:rPr>
        <w:t>численное</w:t>
      </w:r>
      <w:r w:rsidR="00A00925">
        <w:rPr>
          <w:rFonts w:ascii="Times New Roman" w:hAnsi="Times New Roman"/>
          <w:sz w:val="28"/>
          <w:szCs w:val="24"/>
        </w:rPr>
        <w:t xml:space="preserve"> </w:t>
      </w:r>
      <w:r w:rsidRPr="00211B96">
        <w:rPr>
          <w:rFonts w:ascii="Times New Roman" w:hAnsi="Times New Roman"/>
          <w:sz w:val="28"/>
          <w:szCs w:val="24"/>
        </w:rPr>
        <w:t xml:space="preserve">решение трехмерного уравнения Пуассона с заданием источников тепла, что логично </w:t>
      </w:r>
      <w:r w:rsidRPr="009E3F7D">
        <w:rPr>
          <w:rFonts w:ascii="Times New Roman" w:hAnsi="Times New Roman"/>
          <w:sz w:val="28"/>
          <w:szCs w:val="24"/>
        </w:rPr>
        <w:t>вследствие</w:t>
      </w:r>
      <w:r w:rsidR="00A00925">
        <w:rPr>
          <w:rFonts w:ascii="Times New Roman" w:hAnsi="Times New Roman"/>
          <w:sz w:val="28"/>
          <w:szCs w:val="24"/>
        </w:rPr>
        <w:t xml:space="preserve"> </w:t>
      </w:r>
      <w:r w:rsidRPr="00211B96">
        <w:rPr>
          <w:rFonts w:ascii="Times New Roman" w:hAnsi="Times New Roman"/>
          <w:sz w:val="28"/>
          <w:szCs w:val="24"/>
        </w:rPr>
        <w:t xml:space="preserve">неравномерного распределения плотности тока в </w:t>
      </w:r>
      <w:r>
        <w:rPr>
          <w:rFonts w:ascii="Times New Roman" w:hAnsi="Times New Roman"/>
          <w:sz w:val="28"/>
          <w:szCs w:val="24"/>
        </w:rPr>
        <w:t>канале</w:t>
      </w:r>
      <w:r w:rsidRPr="00211B96">
        <w:rPr>
          <w:rFonts w:ascii="Times New Roman" w:hAnsi="Times New Roman"/>
          <w:sz w:val="28"/>
          <w:szCs w:val="24"/>
        </w:rPr>
        <w:t>. Отсюда следует большое количество расчетных ячеек, что приводит к большой точности решения, но и к большому времени счета, что является большим недостатком.</w:t>
      </w:r>
    </w:p>
    <w:p w:rsidR="00C93EAB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11B96">
        <w:rPr>
          <w:rFonts w:ascii="Times New Roman" w:hAnsi="Times New Roman"/>
          <w:sz w:val="28"/>
          <w:szCs w:val="24"/>
        </w:rPr>
        <w:t>Однако, можно упростить ход решения, используя в математической модели для решения задачи о распределении температуры в кристалле уравнение Лапласа с граничными условиями</w:t>
      </w:r>
      <w:r w:rsidR="00660B66">
        <w:rPr>
          <w:rFonts w:ascii="Times New Roman" w:hAnsi="Times New Roman"/>
          <w:sz w:val="28"/>
          <w:szCs w:val="24"/>
        </w:rPr>
        <w:t>. Так как при таком подходе неравномерность распределения</w:t>
      </w:r>
      <w:r w:rsidR="00F34610">
        <w:rPr>
          <w:rFonts w:ascii="Times New Roman" w:hAnsi="Times New Roman"/>
          <w:sz w:val="28"/>
          <w:szCs w:val="24"/>
        </w:rPr>
        <w:t xml:space="preserve"> плотности</w:t>
      </w:r>
      <w:r w:rsidR="00660B66">
        <w:rPr>
          <w:rFonts w:ascii="Times New Roman" w:hAnsi="Times New Roman"/>
          <w:sz w:val="28"/>
          <w:szCs w:val="24"/>
        </w:rPr>
        <w:t xml:space="preserve"> тока в канале отражается в граничных условиях</w:t>
      </w:r>
      <w:r w:rsidR="00F34610">
        <w:rPr>
          <w:rFonts w:ascii="Times New Roman" w:hAnsi="Times New Roman"/>
          <w:sz w:val="28"/>
          <w:szCs w:val="24"/>
        </w:rPr>
        <w:t>, при этом ток, как источник тепла, кладется равным нулю внутри кристалла. Что само собой ускоряет решение задачи.</w:t>
      </w:r>
    </w:p>
    <w:p w:rsidR="006D2BC6" w:rsidRPr="00211B9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lastRenderedPageBreak/>
        <w:t xml:space="preserve"> В данной работе моделирование тепла осуществляется</w:t>
      </w:r>
      <w:r w:rsidRPr="00211B96">
        <w:rPr>
          <w:rFonts w:ascii="Times New Roman" w:hAnsi="Times New Roman"/>
          <w:bCs/>
          <w:sz w:val="28"/>
          <w:szCs w:val="24"/>
        </w:rPr>
        <w:t xml:space="preserve"> с помощью </w:t>
      </w:r>
      <w:r w:rsidRPr="00555C5E">
        <w:rPr>
          <w:rFonts w:ascii="Times New Roman" w:hAnsi="Times New Roman"/>
          <w:bCs/>
          <w:sz w:val="28"/>
          <w:szCs w:val="24"/>
        </w:rPr>
        <w:t xml:space="preserve">программы </w:t>
      </w:r>
      <w:r w:rsidRPr="00555C5E">
        <w:rPr>
          <w:rFonts w:ascii="Times New Roman" w:hAnsi="Times New Roman"/>
          <w:bCs/>
          <w:sz w:val="28"/>
          <w:szCs w:val="24"/>
          <w:lang w:val="en-US"/>
        </w:rPr>
        <w:t>Temperature</w:t>
      </w:r>
      <w:r w:rsidRPr="00211B96">
        <w:rPr>
          <w:rFonts w:ascii="Times New Roman" w:hAnsi="Times New Roman"/>
          <w:bCs/>
          <w:sz w:val="28"/>
          <w:szCs w:val="24"/>
        </w:rPr>
        <w:t>, разра</w:t>
      </w:r>
      <w:r w:rsidR="00E36005">
        <w:rPr>
          <w:rFonts w:ascii="Times New Roman" w:hAnsi="Times New Roman"/>
          <w:bCs/>
          <w:sz w:val="28"/>
          <w:szCs w:val="24"/>
        </w:rPr>
        <w:t xml:space="preserve">ботанной на кафедре электроники </w:t>
      </w:r>
      <w:r w:rsidR="00E36005" w:rsidRPr="00E36005">
        <w:rPr>
          <w:rFonts w:ascii="Times New Roman" w:hAnsi="Times New Roman"/>
          <w:bCs/>
          <w:sz w:val="28"/>
          <w:szCs w:val="24"/>
        </w:rPr>
        <w:t>Радиофизического ф-та ННГУ.</w:t>
      </w:r>
    </w:p>
    <w:p w:rsidR="005C7840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11B96">
        <w:rPr>
          <w:rFonts w:ascii="Times New Roman" w:hAnsi="Times New Roman"/>
          <w:sz w:val="28"/>
          <w:szCs w:val="24"/>
        </w:rPr>
        <w:t>Численные расчеты распределения тем</w:t>
      </w:r>
      <w:r>
        <w:rPr>
          <w:rFonts w:ascii="Times New Roman" w:hAnsi="Times New Roman"/>
          <w:sz w:val="28"/>
          <w:szCs w:val="24"/>
        </w:rPr>
        <w:t>пературы в кристалле проводятся</w:t>
      </w:r>
      <w:r w:rsidRPr="00211B96">
        <w:rPr>
          <w:rFonts w:ascii="Times New Roman" w:hAnsi="Times New Roman"/>
          <w:sz w:val="28"/>
          <w:szCs w:val="24"/>
        </w:rPr>
        <w:t xml:space="preserve"> по двум тре</w:t>
      </w:r>
      <w:r>
        <w:rPr>
          <w:rFonts w:ascii="Times New Roman" w:hAnsi="Times New Roman"/>
          <w:sz w:val="28"/>
          <w:szCs w:val="24"/>
        </w:rPr>
        <w:t>хмерным стационарным моделям</w:t>
      </w:r>
      <w:r w:rsidR="005C7840">
        <w:rPr>
          <w:rFonts w:ascii="Times New Roman" w:hAnsi="Times New Roman"/>
          <w:sz w:val="28"/>
          <w:szCs w:val="24"/>
        </w:rPr>
        <w:t>.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C7840">
        <w:rPr>
          <w:rFonts w:ascii="Times New Roman" w:hAnsi="Times New Roman"/>
          <w:sz w:val="28"/>
          <w:szCs w:val="24"/>
        </w:rPr>
        <w:t xml:space="preserve">Первая </w:t>
      </w:r>
      <w:r w:rsidR="005C7840" w:rsidRPr="005C7840">
        <w:rPr>
          <w:rFonts w:ascii="Times New Roman" w:hAnsi="Times New Roman"/>
          <w:sz w:val="28"/>
          <w:szCs w:val="24"/>
        </w:rPr>
        <w:t xml:space="preserve">модель </w:t>
      </w:r>
      <w:r w:rsidRPr="005C7840">
        <w:rPr>
          <w:rFonts w:ascii="Times New Roman" w:hAnsi="Times New Roman"/>
          <w:sz w:val="28"/>
          <w:szCs w:val="24"/>
        </w:rPr>
        <w:t>учитывает</w:t>
      </w:r>
      <w:r w:rsidRPr="00211B96">
        <w:rPr>
          <w:rFonts w:ascii="Times New Roman" w:hAnsi="Times New Roman"/>
          <w:sz w:val="28"/>
          <w:szCs w:val="24"/>
        </w:rPr>
        <w:t xml:space="preserve"> разогрев поверхности кристалла от каждой секции в отдельн</w:t>
      </w:r>
      <w:r>
        <w:rPr>
          <w:rFonts w:ascii="Times New Roman" w:hAnsi="Times New Roman"/>
          <w:sz w:val="28"/>
          <w:szCs w:val="24"/>
        </w:rPr>
        <w:t>ости, причем секции трактуются</w:t>
      </w:r>
      <w:r w:rsidRPr="00211B96">
        <w:rPr>
          <w:rFonts w:ascii="Times New Roman" w:hAnsi="Times New Roman"/>
          <w:sz w:val="28"/>
          <w:szCs w:val="24"/>
        </w:rPr>
        <w:t xml:space="preserve"> в данной модели в виде плоских те</w:t>
      </w:r>
      <w:r>
        <w:rPr>
          <w:rFonts w:ascii="Times New Roman" w:hAnsi="Times New Roman"/>
          <w:sz w:val="28"/>
          <w:szCs w:val="24"/>
        </w:rPr>
        <w:t xml:space="preserve">пловыделяющих элементов. </w:t>
      </w:r>
      <w:r w:rsidR="00B51ED4">
        <w:rPr>
          <w:rFonts w:ascii="Times New Roman" w:hAnsi="Times New Roman"/>
          <w:sz w:val="28"/>
          <w:szCs w:val="24"/>
        </w:rPr>
        <w:t>В</w:t>
      </w:r>
      <w:r w:rsidRPr="00211B96">
        <w:rPr>
          <w:rFonts w:ascii="Times New Roman" w:hAnsi="Times New Roman"/>
          <w:sz w:val="28"/>
          <w:szCs w:val="24"/>
        </w:rPr>
        <w:t>ыделяемая в тра</w:t>
      </w:r>
      <w:r>
        <w:rPr>
          <w:rFonts w:ascii="Times New Roman" w:hAnsi="Times New Roman"/>
          <w:sz w:val="28"/>
          <w:szCs w:val="24"/>
        </w:rPr>
        <w:t>нзисторе мощность распределяется</w:t>
      </w:r>
      <w:r w:rsidRPr="00211B96">
        <w:rPr>
          <w:rFonts w:ascii="Times New Roman" w:hAnsi="Times New Roman"/>
          <w:sz w:val="28"/>
          <w:szCs w:val="24"/>
        </w:rPr>
        <w:t xml:space="preserve"> на все тепловыделяющие элементы равномерно. </w:t>
      </w:r>
      <w:r>
        <w:rPr>
          <w:rFonts w:ascii="Times New Roman" w:hAnsi="Times New Roman"/>
          <w:sz w:val="28"/>
          <w:szCs w:val="24"/>
        </w:rPr>
        <w:t>Вторая оперирует</w:t>
      </w:r>
      <w:r w:rsidRPr="00211B96">
        <w:rPr>
          <w:rFonts w:ascii="Times New Roman" w:hAnsi="Times New Roman"/>
          <w:sz w:val="28"/>
          <w:szCs w:val="24"/>
        </w:rPr>
        <w:t xml:space="preserve"> одной секцией в виде прямоуго</w:t>
      </w:r>
      <w:r w:rsidR="00B51ED4">
        <w:rPr>
          <w:rFonts w:ascii="Times New Roman" w:hAnsi="Times New Roman"/>
          <w:sz w:val="28"/>
          <w:szCs w:val="24"/>
        </w:rPr>
        <w:t xml:space="preserve">льника, ширина и длина которого </w:t>
      </w:r>
      <w:r w:rsidR="00B51ED4" w:rsidRPr="00B51ED4">
        <w:rPr>
          <w:rFonts w:ascii="Times New Roman" w:hAnsi="Times New Roman"/>
          <w:sz w:val="28"/>
          <w:szCs w:val="24"/>
        </w:rPr>
        <w:t>равны</w:t>
      </w:r>
      <w:r w:rsidR="00EA1D8C">
        <w:rPr>
          <w:rFonts w:ascii="Times New Roman" w:hAnsi="Times New Roman"/>
          <w:sz w:val="28"/>
          <w:szCs w:val="24"/>
        </w:rPr>
        <w:t xml:space="preserve"> </w:t>
      </w:r>
      <w:r w:rsidRPr="00211B96">
        <w:rPr>
          <w:rFonts w:ascii="Times New Roman" w:hAnsi="Times New Roman"/>
          <w:sz w:val="28"/>
          <w:szCs w:val="24"/>
        </w:rPr>
        <w:t xml:space="preserve">внешним размерам многосекционного транзистора </w:t>
      </w:r>
      <w:r>
        <w:rPr>
          <w:rFonts w:ascii="Times New Roman" w:hAnsi="Times New Roman"/>
          <w:sz w:val="28"/>
          <w:szCs w:val="24"/>
        </w:rPr>
        <w:t>(см. пунктирную линию на рис.1</w:t>
      </w:r>
      <w:r w:rsidRPr="00211B96">
        <w:rPr>
          <w:rFonts w:ascii="Times New Roman" w:hAnsi="Times New Roman"/>
          <w:sz w:val="28"/>
          <w:szCs w:val="24"/>
        </w:rPr>
        <w:t xml:space="preserve">). </w:t>
      </w:r>
    </w:p>
    <w:p w:rsidR="00761A43" w:rsidRPr="00211B96" w:rsidRDefault="00761A4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9762" w:type="dxa"/>
        <w:tblInd w:w="108" w:type="dxa"/>
        <w:tblLook w:val="00A0" w:firstRow="1" w:lastRow="0" w:firstColumn="1" w:lastColumn="0" w:noHBand="0" w:noVBand="0"/>
      </w:tblPr>
      <w:tblGrid>
        <w:gridCol w:w="6423"/>
        <w:gridCol w:w="3339"/>
      </w:tblGrid>
      <w:tr w:rsidR="006D2BC6" w:rsidRPr="0065287D" w:rsidTr="00D81F01">
        <w:trPr>
          <w:trHeight w:val="4937"/>
        </w:trPr>
        <w:tc>
          <w:tcPr>
            <w:tcW w:w="6423" w:type="dxa"/>
          </w:tcPr>
          <w:p w:rsidR="006D2BC6" w:rsidRPr="0065287D" w:rsidRDefault="00BA68FC" w:rsidP="002F4CE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46E3ABC" wp14:editId="63D0057A">
                  <wp:extent cx="3270885" cy="2262505"/>
                  <wp:effectExtent l="0" t="0" r="5715" b="4445"/>
                  <wp:docPr id="2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885" cy="226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dxa"/>
          </w:tcPr>
          <w:p w:rsidR="00761A43" w:rsidRPr="00D81F01" w:rsidRDefault="006D2BC6" w:rsidP="002F4CEF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>Рис. 1</w:t>
            </w:r>
          </w:p>
          <w:p w:rsidR="00761A43" w:rsidRPr="00D81F01" w:rsidRDefault="00761A43" w:rsidP="002F4CEF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Объект исследования –      секционный полевой </w:t>
            </w:r>
            <w:r w:rsidR="006D2BC6"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транзистор: </w:t>
            </w:r>
            <w:r w:rsidR="00D81F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D2BC6"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d </w:t>
            </w:r>
            <w:r w:rsidR="006D2BC6"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– ширина секции, </w:t>
            </w:r>
            <w:r w:rsidR="00D81F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6D2BC6"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b </w:t>
            </w:r>
            <w:r w:rsidR="006D2BC6" w:rsidRPr="00D81F01">
              <w:rPr>
                <w:rFonts w:ascii="Times New Roman" w:hAnsi="Times New Roman"/>
                <w:b/>
                <w:sz w:val="28"/>
                <w:szCs w:val="28"/>
              </w:rPr>
              <w:t>– длина секции,</w:t>
            </w:r>
          </w:p>
          <w:p w:rsidR="00761A43" w:rsidRPr="00D81F01" w:rsidRDefault="006D2BC6" w:rsidP="002F4CEF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>e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  <w:r w:rsidR="00761A43"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 – рас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стояние между секциями, </w:t>
            </w:r>
            <w:r w:rsidR="00D81F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N 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– количество секций, </w:t>
            </w:r>
            <w:r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>L</w:t>
            </w:r>
            <w:r w:rsidRPr="00D81F01"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  <w:t>z</w:t>
            </w:r>
            <w:r w:rsidR="00204A5D" w:rsidRPr="00D81F01"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</w:rPr>
              <w:t xml:space="preserve"> 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– толщина кристалла, </w:t>
            </w:r>
            <w:r w:rsidR="00D81F01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>d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1 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>– ширина</w:t>
            </w:r>
            <w:r w:rsidR="00D81F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>поперечного сечения,</w:t>
            </w:r>
          </w:p>
          <w:p w:rsidR="006D2BC6" w:rsidRPr="0065287D" w:rsidRDefault="006D2BC6" w:rsidP="002F4CEF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01">
              <w:rPr>
                <w:rFonts w:ascii="Times New Roman" w:hAnsi="Times New Roman"/>
                <w:b/>
                <w:iCs/>
                <w:sz w:val="28"/>
                <w:szCs w:val="28"/>
              </w:rPr>
              <w:t>B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 xml:space="preserve">1 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>– длина поперечного сечения на полувысоте пирамиды</w:t>
            </w:r>
          </w:p>
        </w:tc>
      </w:tr>
    </w:tbl>
    <w:p w:rsidR="00761A43" w:rsidRDefault="00761A4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2BC6" w:rsidRPr="00CD6D2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E1A71">
        <w:rPr>
          <w:rFonts w:ascii="Times New Roman" w:hAnsi="Times New Roman"/>
          <w:sz w:val="28"/>
          <w:szCs w:val="24"/>
        </w:rPr>
        <w:t>Математическая модель для решения задачи о распределении температуры в кристалле транзистора основана на уравнении Лапласа</w:t>
      </w:r>
      <w:r>
        <w:rPr>
          <w:rFonts w:ascii="Times New Roman" w:hAnsi="Times New Roman"/>
          <w:sz w:val="28"/>
          <w:szCs w:val="24"/>
        </w:rPr>
        <w:t xml:space="preserve"> (7)</w:t>
      </w:r>
      <w:r w:rsidRPr="007E1A71">
        <w:rPr>
          <w:rFonts w:ascii="Times New Roman" w:hAnsi="Times New Roman"/>
          <w:sz w:val="28"/>
          <w:szCs w:val="24"/>
        </w:rPr>
        <w:t>:</w:t>
      </w:r>
    </w:p>
    <w:p w:rsidR="002F4CEF" w:rsidRPr="00CD6D26" w:rsidRDefault="002F4CEF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364"/>
        <w:gridCol w:w="992"/>
      </w:tblGrid>
      <w:tr w:rsidR="006D2BC6" w:rsidRPr="0065287D" w:rsidTr="0065287D">
        <w:tc>
          <w:tcPr>
            <w:tcW w:w="8364" w:type="dxa"/>
          </w:tcPr>
          <w:p w:rsidR="006D2BC6" w:rsidRPr="00BA68FC" w:rsidRDefault="00BB0CE1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XX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YY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ZZ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''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=0</m:t>
                </m:r>
                <m:r>
                  <w:rPr>
                    <w:rFonts w:ascii="Cambria Math" w:hAnsi="Cambria Math"/>
                    <w:sz w:val="28"/>
                    <w:szCs w:val="24"/>
                  </w:rPr>
                  <m:t>.</m:t>
                </m:r>
              </m:oMath>
            </m:oMathPara>
          </w:p>
        </w:tc>
        <w:tc>
          <w:tcPr>
            <w:tcW w:w="992" w:type="dxa"/>
            <w:vAlign w:val="center"/>
          </w:tcPr>
          <w:p w:rsidR="006D2BC6" w:rsidRPr="0065287D" w:rsidRDefault="002F4CEF" w:rsidP="002F4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 xml:space="preserve"> </w:t>
            </w:r>
            <w:r w:rsidR="006D2BC6" w:rsidRPr="0065287D">
              <w:rPr>
                <w:rFonts w:ascii="Times New Roman" w:hAnsi="Times New Roman"/>
                <w:sz w:val="28"/>
                <w:szCs w:val="24"/>
              </w:rPr>
              <w:t>(7)</w:t>
            </w:r>
          </w:p>
        </w:tc>
      </w:tr>
    </w:tbl>
    <w:p w:rsidR="006D2BC6" w:rsidRPr="007E1A71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E1A71">
        <w:rPr>
          <w:rFonts w:ascii="Times New Roman" w:hAnsi="Times New Roman"/>
          <w:sz w:val="28"/>
          <w:szCs w:val="24"/>
        </w:rPr>
        <w:t>Для разны</w:t>
      </w:r>
      <w:r>
        <w:rPr>
          <w:rFonts w:ascii="Times New Roman" w:hAnsi="Times New Roman"/>
          <w:sz w:val="28"/>
          <w:szCs w:val="24"/>
        </w:rPr>
        <w:t>х поверхностей кристалла гранич</w:t>
      </w:r>
      <w:r w:rsidRPr="007E1A71">
        <w:rPr>
          <w:rFonts w:ascii="Times New Roman" w:hAnsi="Times New Roman"/>
          <w:sz w:val="28"/>
          <w:szCs w:val="24"/>
        </w:rPr>
        <w:t xml:space="preserve">ные условия имеют разный вид: </w:t>
      </w:r>
    </w:p>
    <w:p w:rsidR="006D2BC6" w:rsidRPr="007E1A71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E1A71">
        <w:rPr>
          <w:rFonts w:ascii="Times New Roman" w:hAnsi="Times New Roman"/>
          <w:sz w:val="28"/>
          <w:szCs w:val="24"/>
        </w:rPr>
        <w:t>1. На с</w:t>
      </w:r>
      <w:r>
        <w:rPr>
          <w:rFonts w:ascii="Times New Roman" w:hAnsi="Times New Roman"/>
          <w:sz w:val="28"/>
          <w:szCs w:val="24"/>
        </w:rPr>
        <w:t>вободной поверхности всегда под</w:t>
      </w:r>
      <w:r w:rsidRPr="007E1A71">
        <w:rPr>
          <w:rFonts w:ascii="Times New Roman" w:hAnsi="Times New Roman"/>
          <w:sz w:val="28"/>
          <w:szCs w:val="24"/>
        </w:rPr>
        <w:t>держивается нулевое значение потока тепла, т.е. при проведении расчетов во внешних ячейках расчетной сет</w:t>
      </w:r>
      <w:r>
        <w:rPr>
          <w:rFonts w:ascii="Times New Roman" w:hAnsi="Times New Roman"/>
          <w:sz w:val="28"/>
          <w:szCs w:val="24"/>
        </w:rPr>
        <w:t>ки температура всегда автомати</w:t>
      </w:r>
      <w:r w:rsidRPr="007E1A71">
        <w:rPr>
          <w:rFonts w:ascii="Times New Roman" w:hAnsi="Times New Roman"/>
          <w:sz w:val="28"/>
          <w:szCs w:val="24"/>
        </w:rPr>
        <w:t xml:space="preserve">чески задавалась равной температуре из ячеек во втором слое; </w:t>
      </w:r>
    </w:p>
    <w:p w:rsidR="006D2BC6" w:rsidRPr="007E1A71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E1A71">
        <w:rPr>
          <w:rFonts w:ascii="Times New Roman" w:hAnsi="Times New Roman"/>
          <w:sz w:val="28"/>
          <w:szCs w:val="24"/>
        </w:rPr>
        <w:t xml:space="preserve">2. Температура основания постоянна и равна заданной в начале расчета; 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E1A71">
        <w:rPr>
          <w:rFonts w:ascii="Times New Roman" w:hAnsi="Times New Roman"/>
          <w:sz w:val="28"/>
          <w:szCs w:val="24"/>
        </w:rPr>
        <w:t>3. Температура ячеек расчетной сетки, соответствующ</w:t>
      </w:r>
      <w:r>
        <w:rPr>
          <w:rFonts w:ascii="Times New Roman" w:hAnsi="Times New Roman"/>
          <w:sz w:val="28"/>
          <w:szCs w:val="24"/>
        </w:rPr>
        <w:t>их нагретым секциям, вычисляется</w:t>
      </w:r>
      <w:r w:rsidRPr="007E1A71">
        <w:rPr>
          <w:rFonts w:ascii="Times New Roman" w:hAnsi="Times New Roman"/>
          <w:sz w:val="28"/>
          <w:szCs w:val="24"/>
        </w:rPr>
        <w:t xml:space="preserve"> по формуле</w:t>
      </w:r>
      <w:r>
        <w:rPr>
          <w:rFonts w:ascii="Times New Roman" w:hAnsi="Times New Roman"/>
          <w:sz w:val="28"/>
          <w:szCs w:val="24"/>
        </w:rPr>
        <w:t xml:space="preserve"> (8)</w:t>
      </w:r>
      <w:r w:rsidRPr="007E1A71">
        <w:rPr>
          <w:rFonts w:ascii="Times New Roman" w:hAnsi="Times New Roman"/>
          <w:sz w:val="28"/>
          <w:szCs w:val="24"/>
        </w:rPr>
        <w:t xml:space="preserve">: </w:t>
      </w:r>
    </w:p>
    <w:p w:rsidR="002A5648" w:rsidRDefault="002A5648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364"/>
        <w:gridCol w:w="992"/>
      </w:tblGrid>
      <w:tr w:rsidR="006D2BC6" w:rsidRPr="0065287D" w:rsidTr="0065287D">
        <w:tc>
          <w:tcPr>
            <w:tcW w:w="8364" w:type="dxa"/>
          </w:tcPr>
          <w:p w:rsidR="006D2BC6" w:rsidRPr="00BA68FC" w:rsidRDefault="00BA68FC" w:rsidP="002F4CEF">
            <w:pPr>
              <w:spacing w:after="0" w:line="240" w:lineRule="auto"/>
              <w:ind w:firstLine="709"/>
              <w:jc w:val="center"/>
            </w:pPr>
            <m:oMathPara>
              <m:oMath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P∙L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λ∙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 xml:space="preserve">0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,</m:t>
                </m:r>
              </m:oMath>
            </m:oMathPara>
          </w:p>
          <w:p w:rsidR="006D2BC6" w:rsidRPr="0065287D" w:rsidRDefault="006D2BC6" w:rsidP="002F4C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2BC6" w:rsidRPr="0065287D" w:rsidRDefault="006D2BC6" w:rsidP="002F4C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65287D">
              <w:rPr>
                <w:rFonts w:ascii="Times New Roman" w:hAnsi="Times New Roman"/>
                <w:sz w:val="28"/>
                <w:szCs w:val="24"/>
              </w:rPr>
              <w:t>(8)</w:t>
            </w:r>
          </w:p>
        </w:tc>
      </w:tr>
    </w:tbl>
    <w:p w:rsidR="006D2BC6" w:rsidRPr="007E1A71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E1A71">
        <w:rPr>
          <w:rFonts w:ascii="Times New Roman" w:hAnsi="Times New Roman"/>
          <w:sz w:val="28"/>
          <w:szCs w:val="24"/>
        </w:rPr>
        <w:t xml:space="preserve">где </w:t>
      </w:r>
      <w:r w:rsidRPr="007E1A71">
        <w:rPr>
          <w:rFonts w:ascii="Times New Roman" w:hAnsi="Times New Roman"/>
          <w:i/>
          <w:iCs/>
          <w:sz w:val="28"/>
          <w:szCs w:val="24"/>
        </w:rPr>
        <w:t xml:space="preserve">L </w:t>
      </w:r>
      <w:r w:rsidRPr="007E1A71">
        <w:rPr>
          <w:rFonts w:ascii="Times New Roman" w:hAnsi="Times New Roman"/>
          <w:sz w:val="28"/>
          <w:szCs w:val="24"/>
        </w:rPr>
        <w:t xml:space="preserve">– расстояние между двумя соседними узлами вертикальной расчетной сетки, </w:t>
      </w:r>
      <w:r w:rsidRPr="007E1A71">
        <w:rPr>
          <w:rFonts w:ascii="Times New Roman" w:hAnsi="Times New Roman"/>
          <w:i/>
          <w:iCs/>
          <w:sz w:val="28"/>
          <w:szCs w:val="24"/>
        </w:rPr>
        <w:t>Р</w:t>
      </w:r>
      <w:r>
        <w:rPr>
          <w:rFonts w:ascii="Times New Roman" w:hAnsi="Times New Roman"/>
          <w:sz w:val="28"/>
          <w:szCs w:val="24"/>
        </w:rPr>
        <w:t>– рассеи</w:t>
      </w:r>
      <w:r w:rsidRPr="007E1A71">
        <w:rPr>
          <w:rFonts w:ascii="Times New Roman" w:hAnsi="Times New Roman"/>
          <w:sz w:val="28"/>
          <w:szCs w:val="24"/>
        </w:rPr>
        <w:t xml:space="preserve">ваемая в ячейке мощность, λ – теплопроводность материала, </w:t>
      </w:r>
      <w:r w:rsidRPr="007E1A71">
        <w:rPr>
          <w:rFonts w:ascii="Times New Roman" w:hAnsi="Times New Roman"/>
          <w:i/>
          <w:iCs/>
          <w:sz w:val="28"/>
          <w:szCs w:val="24"/>
        </w:rPr>
        <w:t xml:space="preserve">S </w:t>
      </w:r>
      <w:r w:rsidRPr="007E1A71">
        <w:rPr>
          <w:rFonts w:ascii="Times New Roman" w:hAnsi="Times New Roman"/>
          <w:sz w:val="28"/>
          <w:szCs w:val="24"/>
        </w:rPr>
        <w:t xml:space="preserve">– площадь расчетной ячейки, </w:t>
      </w:r>
      <w:r w:rsidRPr="007E1A71">
        <w:rPr>
          <w:rFonts w:ascii="Times New Roman" w:hAnsi="Times New Roman"/>
          <w:i/>
          <w:iCs/>
          <w:sz w:val="28"/>
          <w:szCs w:val="24"/>
        </w:rPr>
        <w:t>T</w:t>
      </w:r>
      <w:r w:rsidRPr="007E1A71">
        <w:rPr>
          <w:rFonts w:ascii="Times New Roman" w:hAnsi="Times New Roman"/>
          <w:sz w:val="28"/>
          <w:szCs w:val="24"/>
          <w:vertAlign w:val="subscript"/>
        </w:rPr>
        <w:t>0</w:t>
      </w:r>
      <w:r w:rsidRPr="007E1A71">
        <w:rPr>
          <w:rFonts w:ascii="Times New Roman" w:hAnsi="Times New Roman"/>
          <w:sz w:val="28"/>
          <w:szCs w:val="24"/>
        </w:rPr>
        <w:t xml:space="preserve"> – температура второго слоя ячеек. </w:t>
      </w:r>
    </w:p>
    <w:p w:rsidR="00A93D9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A93D96">
        <w:rPr>
          <w:rFonts w:ascii="Times New Roman" w:hAnsi="Times New Roman"/>
          <w:sz w:val="28"/>
          <w:szCs w:val="24"/>
        </w:rPr>
        <w:t>Однако из-за</w:t>
      </w:r>
      <w:r w:rsidR="00171BE9">
        <w:rPr>
          <w:rFonts w:ascii="Times New Roman" w:hAnsi="Times New Roman"/>
          <w:sz w:val="28"/>
          <w:szCs w:val="24"/>
        </w:rPr>
        <w:t xml:space="preserve"> </w:t>
      </w:r>
      <w:r w:rsidRPr="00A93D96">
        <w:rPr>
          <w:rFonts w:ascii="Times New Roman" w:hAnsi="Times New Roman"/>
          <w:sz w:val="28"/>
          <w:szCs w:val="24"/>
        </w:rPr>
        <w:t>неравномерного</w:t>
      </w:r>
      <w:r w:rsidRPr="007E1A71">
        <w:rPr>
          <w:rFonts w:ascii="Times New Roman" w:hAnsi="Times New Roman"/>
          <w:sz w:val="28"/>
          <w:szCs w:val="24"/>
        </w:rPr>
        <w:t xml:space="preserve"> распределения выделяемой мощности в канале  невозможно точное определение ширины тепловыделяющего </w:t>
      </w:r>
      <w:r w:rsidRPr="00A93D96">
        <w:rPr>
          <w:rFonts w:ascii="Times New Roman" w:hAnsi="Times New Roman"/>
          <w:sz w:val="28"/>
          <w:szCs w:val="24"/>
        </w:rPr>
        <w:t xml:space="preserve">элемента для модели, учитывающей разогрев от каждой секции, поэтому </w:t>
      </w:r>
      <w:r w:rsidRPr="00A93D96">
        <w:rPr>
          <w:rFonts w:ascii="Times New Roman" w:hAnsi="Times New Roman"/>
          <w:b/>
          <w:sz w:val="28"/>
          <w:szCs w:val="24"/>
        </w:rPr>
        <w:t>целью данной работы является определение ширины тепловыделяющего элемента по двум критериям, описанным ниже</w:t>
      </w:r>
      <w:r w:rsidR="00A93D96" w:rsidRPr="00A93D96">
        <w:rPr>
          <w:rFonts w:ascii="Times New Roman" w:hAnsi="Times New Roman"/>
          <w:b/>
          <w:sz w:val="28"/>
          <w:szCs w:val="24"/>
        </w:rPr>
        <w:t>.</w:t>
      </w:r>
    </w:p>
    <w:p w:rsidR="006D2BC6" w:rsidRPr="004B4547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Первый критерий подразумевает</w:t>
      </w:r>
      <w:r w:rsidR="003528B7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совпадение</w:t>
      </w:r>
      <w:r w:rsidRPr="004B4547">
        <w:rPr>
          <w:rFonts w:ascii="Times New Roman" w:hAnsi="Times New Roman"/>
          <w:color w:val="000000"/>
          <w:sz w:val="28"/>
          <w:szCs w:val="24"/>
        </w:rPr>
        <w:t xml:space="preserve"> максимальных температур</w:t>
      </w:r>
      <w:r>
        <w:rPr>
          <w:rFonts w:ascii="Times New Roman" w:hAnsi="Times New Roman"/>
          <w:color w:val="000000"/>
          <w:sz w:val="28"/>
          <w:szCs w:val="24"/>
        </w:rPr>
        <w:t xml:space="preserve"> кристалла, рассчитанных с помощью</w:t>
      </w:r>
      <w:r w:rsidRPr="004B4547">
        <w:rPr>
          <w:rFonts w:ascii="Times New Roman" w:hAnsi="Times New Roman"/>
          <w:color w:val="000000"/>
          <w:sz w:val="28"/>
          <w:szCs w:val="24"/>
        </w:rPr>
        <w:t xml:space="preserve"> первой и второй модели</w:t>
      </w:r>
      <w:r>
        <w:rPr>
          <w:rFonts w:ascii="Times New Roman" w:hAnsi="Times New Roman"/>
          <w:color w:val="000000"/>
          <w:sz w:val="28"/>
          <w:szCs w:val="24"/>
        </w:rPr>
        <w:t xml:space="preserve"> (критерий </w:t>
      </w:r>
      <w:r>
        <w:rPr>
          <w:rFonts w:ascii="Times New Roman" w:hAnsi="Times New Roman"/>
          <w:color w:val="000000"/>
          <w:sz w:val="28"/>
          <w:szCs w:val="24"/>
          <w:lang w:val="en-US"/>
        </w:rPr>
        <w:t>MAX</w:t>
      </w:r>
      <w:r w:rsidRPr="00500E89">
        <w:rPr>
          <w:rFonts w:ascii="Times New Roman" w:hAnsi="Times New Roman"/>
          <w:color w:val="000000"/>
          <w:sz w:val="28"/>
          <w:szCs w:val="24"/>
        </w:rPr>
        <w:t>)</w:t>
      </w:r>
      <w:r>
        <w:rPr>
          <w:rFonts w:ascii="Times New Roman" w:hAnsi="Times New Roman"/>
          <w:color w:val="000000"/>
          <w:sz w:val="28"/>
          <w:szCs w:val="24"/>
        </w:rPr>
        <w:t xml:space="preserve">  (рис 3)</w:t>
      </w:r>
      <w:r w:rsidRPr="004B4547">
        <w:rPr>
          <w:rFonts w:ascii="Times New Roman" w:hAnsi="Times New Roman"/>
          <w:color w:val="000000"/>
          <w:sz w:val="28"/>
          <w:szCs w:val="24"/>
        </w:rPr>
        <w:t>.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Второй критерий описывает ситуацию, </w:t>
      </w:r>
      <w:r w:rsidRPr="008B3141">
        <w:rPr>
          <w:rFonts w:ascii="Times New Roman" w:hAnsi="Times New Roman"/>
          <w:sz w:val="28"/>
          <w:szCs w:val="24"/>
        </w:rPr>
        <w:t>когда плавная кривая второй модели проходит м</w:t>
      </w:r>
      <w:r>
        <w:rPr>
          <w:rFonts w:ascii="Times New Roman" w:hAnsi="Times New Roman"/>
          <w:sz w:val="28"/>
          <w:szCs w:val="24"/>
        </w:rPr>
        <w:t xml:space="preserve">ежду остриями пиков (температур нагретых секций) </w:t>
      </w:r>
      <w:r w:rsidRPr="008B3141">
        <w:rPr>
          <w:rFonts w:ascii="Times New Roman" w:hAnsi="Times New Roman"/>
          <w:sz w:val="28"/>
          <w:szCs w:val="24"/>
        </w:rPr>
        <w:t xml:space="preserve">и минимальной температурой между секциями (критерий </w:t>
      </w:r>
      <w:r w:rsidRPr="008B3141">
        <w:rPr>
          <w:rFonts w:ascii="Times New Roman" w:hAnsi="Times New Roman"/>
          <w:sz w:val="28"/>
          <w:szCs w:val="24"/>
          <w:lang w:val="en-US"/>
        </w:rPr>
        <w:t>MID</w:t>
      </w:r>
      <w:r w:rsidRPr="008B3141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(рис.4)</w:t>
      </w:r>
      <w:r w:rsidRPr="008B3141">
        <w:rPr>
          <w:rFonts w:ascii="Times New Roman" w:hAnsi="Times New Roman"/>
          <w:sz w:val="28"/>
          <w:szCs w:val="24"/>
        </w:rPr>
        <w:t>.</w:t>
      </w:r>
    </w:p>
    <w:p w:rsidR="005815FF" w:rsidRDefault="005815FF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815FF" w:rsidRDefault="005815FF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horzAnchor="margin" w:tblpY="-27"/>
        <w:tblW w:w="0" w:type="auto"/>
        <w:tblLook w:val="00A0" w:firstRow="1" w:lastRow="0" w:firstColumn="1" w:lastColumn="0" w:noHBand="0" w:noVBand="0"/>
      </w:tblPr>
      <w:tblGrid>
        <w:gridCol w:w="9463"/>
      </w:tblGrid>
      <w:tr w:rsidR="006D2BC6" w:rsidRPr="0065287D" w:rsidTr="00011475">
        <w:trPr>
          <w:trHeight w:val="5808"/>
        </w:trPr>
        <w:tc>
          <w:tcPr>
            <w:tcW w:w="9463" w:type="dxa"/>
          </w:tcPr>
          <w:p w:rsidR="006D2BC6" w:rsidRPr="0065287D" w:rsidRDefault="00BA68FC" w:rsidP="002F4CE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drawing>
                <wp:inline distT="0" distB="0" distL="0" distR="0" wp14:anchorId="3E6F0897" wp14:editId="44A95894">
                  <wp:extent cx="5756910" cy="3583940"/>
                  <wp:effectExtent l="19050" t="0" r="15240" b="0"/>
                  <wp:docPr id="29" name="Диаграмма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6D2BC6" w:rsidRPr="0065287D" w:rsidTr="00011475">
        <w:tc>
          <w:tcPr>
            <w:tcW w:w="9463" w:type="dxa"/>
          </w:tcPr>
          <w:p w:rsidR="006D2BC6" w:rsidRPr="00D81F01" w:rsidRDefault="006D2BC6" w:rsidP="002F4CEF">
            <w:pPr>
              <w:spacing w:before="240" w:after="24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Рис.3. Распределение 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 (критерий 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tbl>
      <w:tblPr>
        <w:tblpPr w:leftFromText="180" w:rightFromText="180" w:vertAnchor="text" w:horzAnchor="margin" w:tblpY="228"/>
        <w:tblW w:w="0" w:type="auto"/>
        <w:tblLayout w:type="fixed"/>
        <w:tblLook w:val="00A0" w:firstRow="1" w:lastRow="0" w:firstColumn="1" w:lastColumn="0" w:noHBand="0" w:noVBand="0"/>
      </w:tblPr>
      <w:tblGrid>
        <w:gridCol w:w="9464"/>
      </w:tblGrid>
      <w:tr w:rsidR="006D2BC6" w:rsidRPr="0065287D" w:rsidTr="00011475">
        <w:trPr>
          <w:trHeight w:val="5807"/>
        </w:trPr>
        <w:tc>
          <w:tcPr>
            <w:tcW w:w="9464" w:type="dxa"/>
          </w:tcPr>
          <w:p w:rsidR="006D2BC6" w:rsidRPr="0065287D" w:rsidRDefault="00BA68FC" w:rsidP="002F4CE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2FB809CC" wp14:editId="425C9D64">
                  <wp:extent cx="5839460" cy="3552190"/>
                  <wp:effectExtent l="19050" t="0" r="27940" b="0"/>
                  <wp:docPr id="30" name="Диаграмма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D2BC6" w:rsidRPr="0065287D" w:rsidTr="00D81F01">
        <w:trPr>
          <w:trHeight w:val="564"/>
        </w:trPr>
        <w:tc>
          <w:tcPr>
            <w:tcW w:w="9464" w:type="dxa"/>
          </w:tcPr>
          <w:p w:rsidR="006D2BC6" w:rsidRPr="00D81F01" w:rsidRDefault="006D2BC6" w:rsidP="002F4CEF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Рис. 4. Распределение 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  (критерий 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MID</w:t>
            </w: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293" w:rsidRPr="007530FE" w:rsidRDefault="00CA4293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>Для ускоренного аналитического расчета максимальной температуры кристалла возможно использование формулы (</w:t>
      </w:r>
      <w:r w:rsidR="0049277F" w:rsidRPr="00F83FDF">
        <w:rPr>
          <w:rFonts w:ascii="Times New Roman" w:hAnsi="Times New Roman"/>
          <w:sz w:val="28"/>
          <w:szCs w:val="28"/>
        </w:rPr>
        <w:t>9</w:t>
      </w:r>
      <w:r w:rsidRPr="00F83FDF">
        <w:rPr>
          <w:rFonts w:ascii="Times New Roman" w:hAnsi="Times New Roman"/>
          <w:sz w:val="28"/>
          <w:szCs w:val="28"/>
        </w:rPr>
        <w:t>)</w:t>
      </w:r>
      <w:r w:rsidR="007530FE" w:rsidRPr="007530FE">
        <w:rPr>
          <w:rFonts w:ascii="Times New Roman" w:hAnsi="Times New Roman"/>
          <w:sz w:val="28"/>
          <w:szCs w:val="28"/>
        </w:rPr>
        <w:t>:</w:t>
      </w:r>
    </w:p>
    <w:p w:rsidR="00CA4293" w:rsidRPr="00F83FDF" w:rsidRDefault="0049277F" w:rsidP="002F4CE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position w:val="-32"/>
          <w:sz w:val="28"/>
          <w:szCs w:val="28"/>
          <w:lang w:val="en-US"/>
        </w:rPr>
        <w:object w:dxaOrig="3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75pt;height:46.75pt" o:ole="" filled="t">
            <v:imagedata r:id="rId12" o:title=""/>
          </v:shape>
          <o:OLEObject Type="Embed" ProgID="Equation.3" ShapeID="_x0000_i1025" DrawAspect="Content" ObjectID="_1510477099" r:id="rId13"/>
        </w:object>
      </w:r>
      <w:r w:rsidR="00CA4293" w:rsidRPr="00F83FDF">
        <w:rPr>
          <w:rFonts w:ascii="Times New Roman" w:hAnsi="Times New Roman"/>
          <w:sz w:val="28"/>
          <w:szCs w:val="28"/>
        </w:rPr>
        <w:tab/>
      </w:r>
      <w:r w:rsidR="00CA4293" w:rsidRPr="00F83FDF">
        <w:rPr>
          <w:rFonts w:ascii="Times New Roman" w:hAnsi="Times New Roman"/>
          <w:sz w:val="28"/>
          <w:szCs w:val="28"/>
        </w:rPr>
        <w:tab/>
      </w:r>
      <w:r w:rsidR="00CA4293" w:rsidRPr="00F83FDF">
        <w:rPr>
          <w:rFonts w:ascii="Times New Roman" w:hAnsi="Times New Roman"/>
          <w:sz w:val="28"/>
          <w:szCs w:val="28"/>
        </w:rPr>
        <w:tab/>
        <w:t xml:space="preserve">   (</w:t>
      </w:r>
      <w:r w:rsidRPr="005A06D4">
        <w:rPr>
          <w:rFonts w:ascii="Times New Roman" w:hAnsi="Times New Roman"/>
          <w:sz w:val="28"/>
          <w:szCs w:val="28"/>
        </w:rPr>
        <w:t>9</w:t>
      </w:r>
      <w:r w:rsidR="00CA4293" w:rsidRPr="00F83FDF">
        <w:rPr>
          <w:rFonts w:ascii="Times New Roman" w:hAnsi="Times New Roman"/>
          <w:sz w:val="28"/>
          <w:szCs w:val="28"/>
        </w:rPr>
        <w:t>)</w:t>
      </w:r>
    </w:p>
    <w:p w:rsidR="00CA4293" w:rsidRPr="00F83FDF" w:rsidRDefault="008B6C90" w:rsidP="002F4CEF">
      <w:pPr>
        <w:spacing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83FDF">
        <w:rPr>
          <w:rFonts w:ascii="Times New Roman" w:hAnsi="Times New Roman"/>
          <w:position w:val="-10"/>
          <w:sz w:val="28"/>
          <w:szCs w:val="28"/>
        </w:rPr>
        <w:object w:dxaOrig="3360" w:dyaOrig="340">
          <v:shape id="_x0000_i1026" type="#_x0000_t75" style="width:241.25pt;height:25.25pt" o:ole="" filled="t">
            <v:imagedata r:id="rId14" o:title=""/>
          </v:shape>
          <o:OLEObject Type="Embed" ProgID="Equation.3" ShapeID="_x0000_i1026" DrawAspect="Content" ObjectID="_1510477100" r:id="rId15"/>
        </w:object>
      </w:r>
      <w:r w:rsidR="00CA4293" w:rsidRPr="00F83FDF">
        <w:rPr>
          <w:rFonts w:ascii="Times New Roman" w:hAnsi="Times New Roman"/>
          <w:sz w:val="28"/>
          <w:szCs w:val="28"/>
        </w:rPr>
        <w:t xml:space="preserve">,     </w:t>
      </w:r>
      <w:r w:rsidR="00CA4293" w:rsidRPr="00F83FDF">
        <w:rPr>
          <w:rFonts w:ascii="Times New Roman" w:hAnsi="Times New Roman"/>
          <w:i/>
          <w:iCs/>
          <w:position w:val="-10"/>
          <w:sz w:val="28"/>
          <w:szCs w:val="28"/>
          <w:lang w:val="en-US"/>
        </w:rPr>
        <w:object w:dxaOrig="1120" w:dyaOrig="340">
          <v:shape id="_x0000_i1027" type="#_x0000_t75" style="width:82.3pt;height:25.25pt" o:ole="" filled="t">
            <v:imagedata r:id="rId16" o:title=""/>
          </v:shape>
          <o:OLEObject Type="Embed" ProgID="Equation.3" ShapeID="_x0000_i1027" DrawAspect="Content" ObjectID="_1510477101" r:id="rId17"/>
        </w:object>
      </w:r>
      <w:r w:rsidR="00CA4293" w:rsidRPr="00F83FDF">
        <w:rPr>
          <w:rFonts w:ascii="Times New Roman" w:hAnsi="Times New Roman"/>
          <w:i/>
          <w:iCs/>
          <w:sz w:val="28"/>
          <w:szCs w:val="28"/>
        </w:rPr>
        <w:t xml:space="preserve">,    </w:t>
      </w:r>
    </w:p>
    <w:p w:rsidR="00CA4293" w:rsidRPr="00F83FDF" w:rsidRDefault="00CA4293" w:rsidP="002F4CE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F83FDF">
        <w:rPr>
          <w:rFonts w:ascii="Times New Roman" w:hAnsi="Times New Roman"/>
          <w:i/>
          <w:iCs/>
          <w:sz w:val="28"/>
          <w:szCs w:val="28"/>
        </w:rPr>
        <w:t xml:space="preserve"> = 0.184517</w:t>
      </w:r>
      <w:r w:rsidRPr="00F83FDF">
        <w:rPr>
          <w:rFonts w:ascii="Times New Roman" w:hAnsi="Times New Roman"/>
          <w:sz w:val="28"/>
          <w:szCs w:val="28"/>
        </w:rPr>
        <w:t xml:space="preserve">,     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83FDF">
        <w:rPr>
          <w:rFonts w:ascii="Times New Roman" w:hAnsi="Times New Roman"/>
          <w:i/>
          <w:sz w:val="28"/>
          <w:szCs w:val="28"/>
        </w:rPr>
        <w:t xml:space="preserve"> = -0. 294467,    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m </w:t>
      </w:r>
      <w:r w:rsidRPr="00F83FDF">
        <w:rPr>
          <w:rFonts w:ascii="Times New Roman" w:hAnsi="Times New Roman"/>
          <w:i/>
          <w:sz w:val="28"/>
          <w:szCs w:val="28"/>
        </w:rPr>
        <w:t>=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83FDF">
        <w:rPr>
          <w:rFonts w:ascii="Times New Roman" w:hAnsi="Times New Roman"/>
          <w:i/>
          <w:sz w:val="28"/>
          <w:szCs w:val="28"/>
        </w:rPr>
        <w:t>3.13516</w:t>
      </w:r>
      <w:r w:rsidRPr="00F83FDF">
        <w:rPr>
          <w:rFonts w:ascii="Times New Roman" w:hAnsi="Times New Roman"/>
          <w:sz w:val="28"/>
          <w:szCs w:val="28"/>
        </w:rPr>
        <w:t xml:space="preserve">  ,             </w:t>
      </w:r>
      <w:r w:rsidRPr="00F83FDF">
        <w:rPr>
          <w:rFonts w:ascii="Times New Roman" w:hAnsi="Times New Roman"/>
          <w:sz w:val="28"/>
          <w:szCs w:val="28"/>
        </w:rPr>
        <w:tab/>
      </w:r>
      <w:r w:rsidRPr="00F83FDF">
        <w:rPr>
          <w:rFonts w:ascii="Times New Roman" w:hAnsi="Times New Roman"/>
          <w:sz w:val="28"/>
          <w:szCs w:val="28"/>
        </w:rPr>
        <w:tab/>
      </w:r>
    </w:p>
    <w:p w:rsidR="008B6C90" w:rsidRPr="00F83FDF" w:rsidRDefault="008B6C90" w:rsidP="002F4CEF">
      <w:pPr>
        <w:spacing w:after="0" w:line="240" w:lineRule="auto"/>
        <w:ind w:firstLine="709"/>
        <w:jc w:val="both"/>
        <w:rPr>
          <w:rFonts w:ascii="Times New Roman" w:hAnsi="Times New Roman"/>
          <w:position w:val="-9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 xml:space="preserve">где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T</w:t>
      </w:r>
      <w:r w:rsidRPr="00F83FDF">
        <w:rPr>
          <w:rFonts w:ascii="Times New Roman" w:hAnsi="Times New Roman"/>
          <w:i/>
          <w:sz w:val="28"/>
          <w:szCs w:val="28"/>
          <w:vertAlign w:val="subscript"/>
        </w:rPr>
        <w:t>осн</w:t>
      </w:r>
      <w:r w:rsidRPr="00F83FDF">
        <w:rPr>
          <w:rFonts w:ascii="Times New Roman" w:hAnsi="Times New Roman"/>
          <w:sz w:val="28"/>
          <w:szCs w:val="28"/>
        </w:rPr>
        <w:t xml:space="preserve"> – температура основания кристалла,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b</w:t>
      </w:r>
      <w:r w:rsidRPr="00F83FDF">
        <w:rPr>
          <w:rFonts w:ascii="Times New Roman" w:hAnsi="Times New Roman"/>
          <w:sz w:val="28"/>
          <w:szCs w:val="28"/>
        </w:rPr>
        <w:t xml:space="preserve"> и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F83FDF">
        <w:rPr>
          <w:rFonts w:ascii="Times New Roman" w:hAnsi="Times New Roman"/>
          <w:sz w:val="28"/>
          <w:szCs w:val="28"/>
        </w:rPr>
        <w:t xml:space="preserve"> – длина и ширина секционного транзистора соответственно,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83FDF">
        <w:rPr>
          <w:rFonts w:ascii="Times New Roman" w:hAnsi="Times New Roman"/>
          <w:sz w:val="28"/>
          <w:szCs w:val="28"/>
        </w:rPr>
        <w:t xml:space="preserve"> – количество секций,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e</w:t>
      </w:r>
      <w:r w:rsidRPr="00F83FDF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F83FDF">
        <w:rPr>
          <w:rFonts w:ascii="Times New Roman" w:hAnsi="Times New Roman"/>
          <w:sz w:val="28"/>
          <w:szCs w:val="28"/>
        </w:rPr>
        <w:t xml:space="preserve"> – расстояние между секциями,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F83FDF">
        <w:rPr>
          <w:rFonts w:ascii="Times New Roman" w:hAnsi="Times New Roman"/>
          <w:i/>
          <w:sz w:val="28"/>
          <w:szCs w:val="28"/>
          <w:vertAlign w:val="subscript"/>
          <w:lang w:val="en-US"/>
        </w:rPr>
        <w:t>z</w:t>
      </w:r>
      <w:r w:rsidRPr="00F83FDF">
        <w:rPr>
          <w:rFonts w:ascii="Times New Roman" w:hAnsi="Times New Roman"/>
          <w:sz w:val="28"/>
          <w:szCs w:val="28"/>
        </w:rPr>
        <w:t xml:space="preserve"> – высота кристалла транзистора, </w:t>
      </w:r>
      <w:r w:rsidRPr="00F83FDF">
        <w:rPr>
          <w:rFonts w:ascii="Times New Roman" w:eastAsia="Calibri" w:hAnsi="Times New Roman"/>
          <w:i/>
          <w:sz w:val="28"/>
          <w:szCs w:val="28"/>
          <w:lang w:val="en-US"/>
        </w:rPr>
        <w:t>d</w:t>
      </w:r>
      <w:r w:rsidRPr="00F83FDF">
        <w:rPr>
          <w:rFonts w:ascii="Times New Roman" w:eastAsia="Calibri" w:hAnsi="Times New Roman"/>
          <w:i/>
          <w:sz w:val="28"/>
          <w:szCs w:val="28"/>
          <w:vertAlign w:val="subscript"/>
        </w:rPr>
        <w:t>1</w:t>
      </w:r>
      <w:r w:rsidRPr="00F83FDF">
        <w:rPr>
          <w:rFonts w:ascii="Times New Roman" w:eastAsia="Calibri" w:hAnsi="Times New Roman"/>
          <w:sz w:val="28"/>
          <w:szCs w:val="28"/>
        </w:rPr>
        <w:t xml:space="preserve"> – ширина поперечного сечения, </w:t>
      </w:r>
      <w:r w:rsidRPr="00F83FDF">
        <w:rPr>
          <w:rFonts w:ascii="Times New Roman" w:eastAsia="Calibri" w:hAnsi="Times New Roman"/>
          <w:i/>
          <w:sz w:val="28"/>
          <w:szCs w:val="28"/>
          <w:lang w:val="en-US"/>
        </w:rPr>
        <w:t>B</w:t>
      </w:r>
      <w:r w:rsidRPr="00F83FDF">
        <w:rPr>
          <w:rFonts w:ascii="Times New Roman" w:eastAsia="Calibri" w:hAnsi="Times New Roman"/>
          <w:i/>
          <w:sz w:val="28"/>
          <w:szCs w:val="28"/>
          <w:vertAlign w:val="subscript"/>
        </w:rPr>
        <w:t>1</w:t>
      </w:r>
      <w:r w:rsidRPr="00F83FDF">
        <w:rPr>
          <w:rFonts w:ascii="Times New Roman" w:eastAsia="Calibri" w:hAnsi="Times New Roman"/>
          <w:sz w:val="28"/>
          <w:szCs w:val="28"/>
        </w:rPr>
        <w:t xml:space="preserve"> – длина поперечного сечения на полувысоте пирамиды (см. рис. 1); </w:t>
      </w:r>
      <w:r w:rsidRPr="00F83FDF">
        <w:rPr>
          <w:rFonts w:ascii="Times New Roman" w:eastAsia="Calibri" w:hAnsi="Times New Roman"/>
          <w:sz w:val="28"/>
          <w:szCs w:val="28"/>
          <w:lang w:val="en-US"/>
        </w:rPr>
        <w:t>P</w:t>
      </w:r>
      <w:r w:rsidRPr="00F83FDF">
        <w:rPr>
          <w:rFonts w:ascii="Times New Roman" w:eastAsia="Calibri" w:hAnsi="Times New Roman"/>
          <w:sz w:val="28"/>
          <w:szCs w:val="28"/>
        </w:rPr>
        <w:t xml:space="preserve"> – рассеиваемая мощность, λ – теплопроводность.</w:t>
      </w:r>
    </w:p>
    <w:p w:rsidR="00CA4293" w:rsidRPr="00F83FDF" w:rsidRDefault="00CA4293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>Погрешность расчета по формуле (</w:t>
      </w:r>
      <w:r w:rsidR="00084526" w:rsidRPr="00F83FDF">
        <w:rPr>
          <w:rFonts w:ascii="Times New Roman" w:hAnsi="Times New Roman"/>
          <w:sz w:val="28"/>
          <w:szCs w:val="28"/>
        </w:rPr>
        <w:t>9</w:t>
      </w:r>
      <w:r w:rsidRPr="00F83FDF">
        <w:rPr>
          <w:rFonts w:ascii="Times New Roman" w:hAnsi="Times New Roman"/>
          <w:sz w:val="28"/>
          <w:szCs w:val="28"/>
        </w:rPr>
        <w:t xml:space="preserve">) составляет 0.8-2% для величин 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F83FDF">
        <w:rPr>
          <w:rFonts w:ascii="Times New Roman" w:hAnsi="Times New Roman"/>
          <w:sz w:val="28"/>
          <w:szCs w:val="28"/>
        </w:rPr>
        <w:t xml:space="preserve"> и 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Pr="00F83FDF">
        <w:rPr>
          <w:rFonts w:ascii="Times New Roman" w:hAnsi="Times New Roman"/>
          <w:sz w:val="28"/>
          <w:szCs w:val="28"/>
        </w:rPr>
        <w:t xml:space="preserve">, сравнимых между собой, 4-8 % для 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9B6E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3FDF">
        <w:rPr>
          <w:rFonts w:ascii="Times New Roman" w:hAnsi="Times New Roman"/>
          <w:i/>
          <w:iCs/>
          <w:sz w:val="28"/>
          <w:szCs w:val="28"/>
        </w:rPr>
        <w:t>≤</w:t>
      </w:r>
      <w:r w:rsidR="009B6E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="009B6E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3FDF">
        <w:rPr>
          <w:rFonts w:ascii="Times New Roman" w:hAnsi="Times New Roman"/>
          <w:i/>
          <w:iCs/>
          <w:sz w:val="28"/>
          <w:szCs w:val="28"/>
        </w:rPr>
        <w:t>≤</w:t>
      </w:r>
      <w:r w:rsidR="009B6E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3FDF">
        <w:rPr>
          <w:rFonts w:ascii="Times New Roman" w:hAnsi="Times New Roman"/>
          <w:iCs/>
          <w:sz w:val="28"/>
          <w:szCs w:val="28"/>
        </w:rPr>
        <w:t>2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F83FDF">
        <w:rPr>
          <w:rFonts w:ascii="Times New Roman" w:hAnsi="Times New Roman"/>
          <w:sz w:val="28"/>
          <w:szCs w:val="28"/>
        </w:rPr>
        <w:t xml:space="preserve"> и 10-15% для 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d</w:t>
      </w:r>
      <w:r w:rsidR="009B6E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3FDF">
        <w:rPr>
          <w:rFonts w:ascii="Times New Roman" w:hAnsi="Times New Roman"/>
          <w:i/>
          <w:iCs/>
          <w:sz w:val="28"/>
          <w:szCs w:val="28"/>
        </w:rPr>
        <w:t>&lt;&lt;</w:t>
      </w:r>
      <w:r w:rsidR="009B6E4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3FDF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Pr="00F83FDF">
        <w:rPr>
          <w:rFonts w:ascii="Times New Roman" w:hAnsi="Times New Roman"/>
          <w:sz w:val="28"/>
          <w:szCs w:val="28"/>
        </w:rPr>
        <w:t>. Такая погрешность позволяет проводить оптимизацию конструкции транзистора в практических условиях.</w:t>
      </w:r>
    </w:p>
    <w:p w:rsidR="008B6C90" w:rsidRPr="00F83FDF" w:rsidRDefault="008B6C90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>Аналитический расчет вольт-амперных характеристик исследуемого транзистора проводится по следующим формулам</w:t>
      </w:r>
      <w:r w:rsidR="009D5B1A">
        <w:rPr>
          <w:rFonts w:ascii="Times New Roman" w:hAnsi="Times New Roman"/>
          <w:sz w:val="28"/>
          <w:szCs w:val="28"/>
        </w:rPr>
        <w:t xml:space="preserve"> (10)</w:t>
      </w:r>
      <w:r w:rsidRPr="00F83FDF">
        <w:rPr>
          <w:rFonts w:ascii="Times New Roman" w:hAnsi="Times New Roman"/>
          <w:sz w:val="28"/>
          <w:szCs w:val="28"/>
        </w:rPr>
        <w:t>:</w:t>
      </w:r>
    </w:p>
    <w:p w:rsidR="00073E09" w:rsidRDefault="008B6C90" w:rsidP="002F4CEF">
      <w:pPr>
        <w:spacing w:line="240" w:lineRule="auto"/>
        <w:ind w:firstLine="709"/>
        <w:jc w:val="center"/>
        <w:rPr>
          <w:rFonts w:ascii="Times New Roman" w:hAnsi="Times New Roman"/>
          <w:position w:val="-12"/>
          <w:sz w:val="28"/>
          <w:szCs w:val="28"/>
        </w:rPr>
      </w:pPr>
      <w:r w:rsidRPr="00F83FDF">
        <w:rPr>
          <w:rFonts w:ascii="Times New Roman" w:hAnsi="Times New Roman"/>
          <w:position w:val="-12"/>
          <w:sz w:val="28"/>
          <w:szCs w:val="28"/>
        </w:rPr>
        <w:tab/>
      </w:r>
    </w:p>
    <w:p w:rsidR="005A7751" w:rsidRDefault="00973763" w:rsidP="002F4CEF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position w:val="-12"/>
          <w:sz w:val="28"/>
          <w:szCs w:val="28"/>
        </w:rPr>
        <w:object w:dxaOrig="2520" w:dyaOrig="360">
          <v:shape id="_x0000_i1028" type="#_x0000_t75" style="width:198.25pt;height:29.9pt" o:ole="" filled="t">
            <v:imagedata r:id="rId18" o:title=""/>
          </v:shape>
          <o:OLEObject Type="Embed" ProgID="Equation.3" ShapeID="_x0000_i1028" DrawAspect="Content" ObjectID="_1510477102" r:id="rId19"/>
        </w:object>
      </w:r>
      <w:r w:rsidR="008B6C90" w:rsidRPr="00F83FDF">
        <w:rPr>
          <w:rFonts w:ascii="Times New Roman" w:hAnsi="Times New Roman"/>
          <w:sz w:val="28"/>
          <w:szCs w:val="28"/>
        </w:rPr>
        <w:t xml:space="preserve">;    </w:t>
      </w:r>
      <w:r w:rsidR="003038F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73E09">
        <w:rPr>
          <w:rFonts w:ascii="Times New Roman" w:hAnsi="Times New Roman"/>
          <w:sz w:val="28"/>
          <w:szCs w:val="28"/>
        </w:rPr>
        <w:t>(10)</w:t>
      </w:r>
      <w:r w:rsidR="008B6C90" w:rsidRPr="00F83FDF">
        <w:rPr>
          <w:rFonts w:ascii="Times New Roman" w:hAnsi="Times New Roman"/>
          <w:sz w:val="28"/>
          <w:szCs w:val="28"/>
        </w:rPr>
        <w:t xml:space="preserve">    </w:t>
      </w:r>
    </w:p>
    <w:p w:rsidR="008B6C90" w:rsidRPr="00F83FDF" w:rsidRDefault="008B6C90" w:rsidP="002F4CE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 xml:space="preserve">  </w:t>
      </w:r>
      <w:r w:rsidR="00073E09">
        <w:rPr>
          <w:rFonts w:ascii="Times New Roman" w:hAnsi="Times New Roman"/>
          <w:sz w:val="28"/>
          <w:szCs w:val="28"/>
        </w:rPr>
        <w:t xml:space="preserve">      </w:t>
      </w:r>
      <w:r w:rsidR="00973763" w:rsidRPr="00F83FDF">
        <w:rPr>
          <w:rFonts w:ascii="Times New Roman" w:hAnsi="Times New Roman"/>
          <w:position w:val="-32"/>
          <w:sz w:val="28"/>
          <w:szCs w:val="28"/>
        </w:rPr>
        <w:object w:dxaOrig="2079" w:dyaOrig="780">
          <v:shape id="_x0000_i1029" type="#_x0000_t75" style="width:125.3pt;height:46.75pt" o:ole="" filled="t">
            <v:imagedata r:id="rId20" o:title=""/>
          </v:shape>
          <o:OLEObject Type="Embed" ProgID="Equation.3" ShapeID="_x0000_i1029" DrawAspect="Content" ObjectID="_1510477103" r:id="rId21"/>
        </w:object>
      </w:r>
      <w:r w:rsidRPr="00F83FDF">
        <w:rPr>
          <w:rFonts w:ascii="Times New Roman" w:hAnsi="Times New Roman"/>
          <w:sz w:val="28"/>
          <w:szCs w:val="28"/>
        </w:rPr>
        <w:t xml:space="preserve">;             </w:t>
      </w:r>
      <w:r w:rsidR="00626D10">
        <w:rPr>
          <w:rFonts w:ascii="Times New Roman" w:hAnsi="Times New Roman"/>
          <w:sz w:val="28"/>
          <w:szCs w:val="28"/>
        </w:rPr>
        <w:t xml:space="preserve"> </w:t>
      </w:r>
      <w:r w:rsidR="00450B2E">
        <w:rPr>
          <w:rFonts w:ascii="Times New Roman" w:hAnsi="Times New Roman"/>
          <w:sz w:val="28"/>
          <w:szCs w:val="28"/>
        </w:rPr>
        <w:t xml:space="preserve">  </w:t>
      </w:r>
      <w:r w:rsidR="00973763" w:rsidRPr="00F83FDF">
        <w:rPr>
          <w:rFonts w:ascii="Times New Roman" w:hAnsi="Times New Roman"/>
          <w:position w:val="-30"/>
          <w:sz w:val="28"/>
          <w:szCs w:val="28"/>
        </w:rPr>
        <w:object w:dxaOrig="1600" w:dyaOrig="680">
          <v:shape id="_x0000_i1030" type="#_x0000_t75" style="width:118.75pt;height:52.35pt" o:ole="" filled="t">
            <v:imagedata r:id="rId22" o:title=""/>
          </v:shape>
          <o:OLEObject Type="Embed" ProgID="Equation.3" ShapeID="_x0000_i1030" DrawAspect="Content" ObjectID="_1510477104" r:id="rId23"/>
        </w:object>
      </w:r>
      <w:r w:rsidRPr="00F83FDF">
        <w:rPr>
          <w:rFonts w:ascii="Times New Roman" w:hAnsi="Times New Roman"/>
          <w:sz w:val="28"/>
          <w:szCs w:val="28"/>
        </w:rPr>
        <w:t xml:space="preserve"> ,       </w:t>
      </w:r>
      <w:r w:rsidR="00450B2E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8B6C90" w:rsidRPr="00F83FDF" w:rsidRDefault="008B6C90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 xml:space="preserve">где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W</w:t>
      </w:r>
      <w:r w:rsidRPr="00F83FDF">
        <w:rPr>
          <w:rFonts w:ascii="Times New Roman" w:hAnsi="Times New Roman"/>
          <w:sz w:val="28"/>
          <w:szCs w:val="28"/>
        </w:rPr>
        <w:t xml:space="preserve"> – ширина затвора,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83FDF">
        <w:rPr>
          <w:rFonts w:ascii="Times New Roman" w:hAnsi="Times New Roman"/>
          <w:i/>
          <w:sz w:val="28"/>
          <w:szCs w:val="28"/>
          <w:vertAlign w:val="subscript"/>
          <w:lang w:val="en-US"/>
        </w:rPr>
        <w:t>d</w:t>
      </w:r>
      <w:r w:rsidRPr="00F83FDF">
        <w:rPr>
          <w:rFonts w:ascii="Times New Roman" w:hAnsi="Times New Roman"/>
          <w:sz w:val="28"/>
          <w:szCs w:val="28"/>
        </w:rPr>
        <w:t xml:space="preserve"> – концентрация доноров, μ – подвижность носителей заряда, ε – диэлектрическая проницаемость, </w:t>
      </w:r>
      <w:r w:rsidRPr="00F83FDF">
        <w:rPr>
          <w:rFonts w:ascii="Times New Roman" w:hAnsi="Times New Roman"/>
          <w:i/>
          <w:sz w:val="28"/>
          <w:szCs w:val="28"/>
        </w:rPr>
        <w:t>V</w:t>
      </w:r>
      <w:r w:rsidRPr="00F83FDF">
        <w:rPr>
          <w:rFonts w:ascii="Times New Roman" w:hAnsi="Times New Roman"/>
          <w:i/>
          <w:sz w:val="28"/>
          <w:szCs w:val="28"/>
          <w:vertAlign w:val="subscript"/>
          <w:lang w:val="en-US"/>
        </w:rPr>
        <w:t>b</w:t>
      </w:r>
      <w:r w:rsidRPr="00F83FDF">
        <w:rPr>
          <w:rFonts w:ascii="Times New Roman" w:hAnsi="Times New Roman"/>
          <w:sz w:val="28"/>
          <w:szCs w:val="28"/>
        </w:rPr>
        <w:t xml:space="preserve"> – контактная разность потенциалов затвора,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F83FDF">
        <w:rPr>
          <w:rFonts w:ascii="Times New Roman" w:hAnsi="Times New Roman"/>
          <w:i/>
          <w:sz w:val="28"/>
          <w:szCs w:val="28"/>
          <w:vertAlign w:val="subscript"/>
          <w:lang w:val="en-US"/>
        </w:rPr>
        <w:t>g</w:t>
      </w:r>
      <w:r w:rsidRPr="00F83FDF">
        <w:rPr>
          <w:rFonts w:ascii="Times New Roman" w:hAnsi="Times New Roman"/>
          <w:sz w:val="28"/>
          <w:szCs w:val="28"/>
        </w:rPr>
        <w:t xml:space="preserve"> – напряжение затвора,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V</w:t>
      </w:r>
      <w:r w:rsidRPr="00F83FDF">
        <w:rPr>
          <w:rFonts w:ascii="Times New Roman" w:hAnsi="Times New Roman"/>
          <w:i/>
          <w:sz w:val="28"/>
          <w:szCs w:val="28"/>
          <w:vertAlign w:val="subscript"/>
        </w:rPr>
        <w:t>нас</w:t>
      </w:r>
      <w:r w:rsidRPr="00F83FDF">
        <w:rPr>
          <w:rFonts w:ascii="Times New Roman" w:hAnsi="Times New Roman"/>
          <w:i/>
          <w:sz w:val="28"/>
          <w:szCs w:val="28"/>
        </w:rPr>
        <w:t xml:space="preserve"> – </w:t>
      </w:r>
      <w:r w:rsidRPr="00F83FDF">
        <w:rPr>
          <w:rFonts w:ascii="Times New Roman" w:hAnsi="Times New Roman"/>
          <w:sz w:val="28"/>
          <w:szCs w:val="28"/>
        </w:rPr>
        <w:t xml:space="preserve">скорость насыщения, </w:t>
      </w:r>
      <w:r w:rsidRPr="00F83FD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F83FDF">
        <w:rPr>
          <w:rFonts w:ascii="Times New Roman" w:hAnsi="Times New Roman"/>
          <w:sz w:val="28"/>
          <w:szCs w:val="28"/>
        </w:rPr>
        <w:t xml:space="preserve"> – тепловой коэффициент. </w:t>
      </w:r>
    </w:p>
    <w:p w:rsidR="008B6C90" w:rsidRDefault="008B6C90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3FDF">
        <w:rPr>
          <w:rFonts w:ascii="Times New Roman" w:hAnsi="Times New Roman"/>
          <w:sz w:val="28"/>
          <w:szCs w:val="28"/>
        </w:rPr>
        <w:t>Результаты расчета электрофизических параметров по данным аналитическим  формулам дают погрешность не более 20%. Использование аналитических выражений (</w:t>
      </w:r>
      <w:r w:rsidR="007E1E86" w:rsidRPr="00F83FDF">
        <w:rPr>
          <w:rFonts w:ascii="Times New Roman" w:hAnsi="Times New Roman"/>
          <w:sz w:val="28"/>
          <w:szCs w:val="28"/>
        </w:rPr>
        <w:t>10</w:t>
      </w:r>
      <w:r w:rsidRPr="00F83FDF">
        <w:rPr>
          <w:rFonts w:ascii="Times New Roman" w:hAnsi="Times New Roman"/>
          <w:sz w:val="28"/>
          <w:szCs w:val="28"/>
        </w:rPr>
        <w:t>) дает выигрыш по времени оптимизации до 5 раз.</w:t>
      </w:r>
    </w:p>
    <w:p w:rsidR="007F6DD2" w:rsidRDefault="007F6DD2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DD2" w:rsidRDefault="007F6DD2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D26" w:rsidRPr="008B6C90" w:rsidRDefault="005A2D26" w:rsidP="002F4CE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DD2" w:rsidRPr="005A2D26" w:rsidRDefault="005A2D26" w:rsidP="002F4CEF">
      <w:pPr>
        <w:spacing w:line="480" w:lineRule="auto"/>
        <w:jc w:val="center"/>
        <w:rPr>
          <w:rFonts w:ascii="Times New Roman" w:hAnsi="Times New Roman"/>
          <w:b/>
          <w:sz w:val="36"/>
          <w:szCs w:val="36"/>
        </w:rPr>
      </w:pPr>
      <w:r w:rsidRPr="005A2D26">
        <w:rPr>
          <w:rFonts w:ascii="Times New Roman" w:hAnsi="Times New Roman"/>
          <w:b/>
          <w:sz w:val="32"/>
          <w:szCs w:val="36"/>
        </w:rPr>
        <w:lastRenderedPageBreak/>
        <w:t>2. ПРАКТИЧЕСКАЯ ЧАСТЬ</w:t>
      </w:r>
    </w:p>
    <w:p w:rsidR="006D2BC6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</w:t>
      </w:r>
      <w:r w:rsidR="00007B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рассматривается реальный транзистор</w:t>
      </w:r>
      <w:r w:rsidRPr="00433858">
        <w:rPr>
          <w:rFonts w:ascii="Times New Roman" w:hAnsi="Times New Roman"/>
          <w:sz w:val="28"/>
          <w:szCs w:val="28"/>
        </w:rPr>
        <w:t xml:space="preserve"> фирмы </w:t>
      </w:r>
      <w:r w:rsidRPr="00433858">
        <w:rPr>
          <w:rFonts w:ascii="Times New Roman" w:hAnsi="Times New Roman"/>
          <w:sz w:val="28"/>
          <w:szCs w:val="28"/>
          <w:lang w:val="en-US"/>
        </w:rPr>
        <w:t>Cree</w:t>
      </w:r>
      <w:r>
        <w:rPr>
          <w:rFonts w:ascii="Times New Roman" w:hAnsi="Times New Roman"/>
          <w:sz w:val="28"/>
          <w:szCs w:val="28"/>
        </w:rPr>
        <w:t xml:space="preserve"> </w:t>
      </w:r>
      <w:r w:rsidR="007E6980" w:rsidRPr="007E698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(рис. 5</w:t>
      </w:r>
      <w:r w:rsidRPr="00433858">
        <w:rPr>
          <w:rFonts w:ascii="Times New Roman" w:hAnsi="Times New Roman"/>
          <w:sz w:val="28"/>
          <w:szCs w:val="28"/>
        </w:rPr>
        <w:t>), ширина затвора которого 3600 мкм, а длина 350 нм. Транзистор разделен на 10 секций</w:t>
      </w:r>
      <w:r>
        <w:rPr>
          <w:rFonts w:ascii="Times New Roman" w:hAnsi="Times New Roman"/>
          <w:sz w:val="28"/>
          <w:szCs w:val="28"/>
        </w:rPr>
        <w:t xml:space="preserve"> (5 основных секций и 5 подсекций)</w:t>
      </w:r>
      <w:r w:rsidRPr="00433858">
        <w:rPr>
          <w:rFonts w:ascii="Times New Roman" w:hAnsi="Times New Roman"/>
          <w:sz w:val="28"/>
          <w:szCs w:val="28"/>
        </w:rPr>
        <w:t xml:space="preserve">. Материал подложки – </w:t>
      </w:r>
      <w:r w:rsidRPr="00433858">
        <w:rPr>
          <w:rFonts w:ascii="Times New Roman" w:hAnsi="Times New Roman"/>
          <w:sz w:val="28"/>
          <w:szCs w:val="28"/>
          <w:lang w:val="en-US"/>
        </w:rPr>
        <w:t>SiC</w:t>
      </w:r>
      <w:r w:rsidRPr="00433858">
        <w:rPr>
          <w:rFonts w:ascii="Times New Roman" w:hAnsi="Times New Roman"/>
          <w:sz w:val="28"/>
          <w:szCs w:val="28"/>
        </w:rPr>
        <w:t>, ее толщина – 100мкм.</w:t>
      </w:r>
    </w:p>
    <w:p w:rsidR="00CA5FBE" w:rsidRDefault="00CA5FBE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BC6" w:rsidRPr="00433858" w:rsidRDefault="006D2BC6" w:rsidP="002F4C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6D2BC6" w:rsidRPr="0065287D" w:rsidTr="0065287D">
        <w:tc>
          <w:tcPr>
            <w:tcW w:w="9356" w:type="dxa"/>
          </w:tcPr>
          <w:p w:rsidR="006D2BC6" w:rsidRPr="0065287D" w:rsidRDefault="00BA68FC" w:rsidP="002F4C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60EEDB3" wp14:editId="35C1ED34">
                  <wp:extent cx="3071495" cy="2590800"/>
                  <wp:effectExtent l="0" t="0" r="0" b="0"/>
                  <wp:docPr id="3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495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BC6" w:rsidRPr="0065287D" w:rsidTr="0065287D">
        <w:tc>
          <w:tcPr>
            <w:tcW w:w="9356" w:type="dxa"/>
          </w:tcPr>
          <w:p w:rsidR="00196E8B" w:rsidRPr="00D81F01" w:rsidRDefault="006D2BC6" w:rsidP="002F4CEF">
            <w:pPr>
              <w:spacing w:before="240" w:after="24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1F01">
              <w:rPr>
                <w:rFonts w:ascii="Times New Roman" w:hAnsi="Times New Roman"/>
                <w:b/>
                <w:sz w:val="28"/>
                <w:szCs w:val="28"/>
              </w:rPr>
              <w:t xml:space="preserve">Рис. 5. Фотография транзистора фирмы </w:t>
            </w:r>
            <w:r w:rsidRPr="00D81F0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Cree</w:t>
            </w:r>
          </w:p>
          <w:p w:rsidR="00CA5FBE" w:rsidRPr="00CA5FBE" w:rsidRDefault="00CA5FBE" w:rsidP="002F4CEF">
            <w:pPr>
              <w:spacing w:before="240" w:after="24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D2BC6" w:rsidRPr="00AA1EF3" w:rsidRDefault="007E6980" w:rsidP="002F4CE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6D4" w:rsidRPr="00AA1EF3">
        <w:rPr>
          <w:rFonts w:ascii="Times New Roman" w:hAnsi="Times New Roman"/>
          <w:color w:val="000000"/>
          <w:sz w:val="28"/>
          <w:szCs w:val="28"/>
        </w:rPr>
        <w:t>Во вкладках «Multiple Sections</w:t>
      </w:r>
      <w:r w:rsidR="006D2BC6" w:rsidRPr="00AA1EF3">
        <w:rPr>
          <w:rFonts w:ascii="Times New Roman" w:hAnsi="Times New Roman"/>
          <w:color w:val="000000"/>
          <w:sz w:val="28"/>
          <w:szCs w:val="28"/>
        </w:rPr>
        <w:t>» (1-ая модель) и «</w:t>
      </w:r>
      <w:r w:rsidR="005A06D4" w:rsidRPr="00AA1EF3">
        <w:rPr>
          <w:rFonts w:ascii="Times New Roman" w:hAnsi="Times New Roman"/>
          <w:color w:val="000000"/>
          <w:sz w:val="28"/>
          <w:szCs w:val="28"/>
        </w:rPr>
        <w:t>One Section</w:t>
      </w:r>
      <w:r w:rsidR="006D2BC6" w:rsidRPr="00AA1EF3">
        <w:rPr>
          <w:rFonts w:ascii="Times New Roman" w:hAnsi="Times New Roman"/>
          <w:color w:val="000000"/>
          <w:sz w:val="28"/>
          <w:szCs w:val="28"/>
        </w:rPr>
        <w:t>» (2-ая модель) задайте входные параметры моделей:</w:t>
      </w:r>
    </w:p>
    <w:p w:rsidR="006D2BC6" w:rsidRDefault="006D2BC6" w:rsidP="002F4C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геометрические параметры,</w:t>
      </w:r>
      <w:r w:rsidR="00CF0B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4984">
        <w:rPr>
          <w:rFonts w:ascii="Times New Roman" w:hAnsi="Times New Roman"/>
          <w:color w:val="000000"/>
          <w:sz w:val="28"/>
          <w:szCs w:val="28"/>
        </w:rPr>
        <w:t>рассчитайте,</w:t>
      </w:r>
      <w:r>
        <w:rPr>
          <w:rFonts w:ascii="Times New Roman" w:hAnsi="Times New Roman"/>
          <w:color w:val="000000"/>
          <w:sz w:val="28"/>
          <w:szCs w:val="28"/>
        </w:rPr>
        <w:t xml:space="preserve"> пользуясь фотографией транзистора (рис. 5) и зная ширину затвора, а также учитывая, что основной поток тепла распространяется под углом 45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к поверхности кристалла (рис. 1);</w:t>
      </w:r>
    </w:p>
    <w:p w:rsidR="006D2BC6" w:rsidRDefault="006D2BC6" w:rsidP="002F4C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температуру основания задайте равной 27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С;</w:t>
      </w:r>
    </w:p>
    <w:p w:rsidR="006D2BC6" w:rsidRDefault="006D2BC6" w:rsidP="002F4C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выделяемую в транзисторе мощность положите равной 100 Вт.</w:t>
      </w:r>
    </w:p>
    <w:p w:rsidR="006D2BC6" w:rsidRPr="00CF0BEA" w:rsidRDefault="006D2BC6" w:rsidP="002F4C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Cambria Math" w:hAnsi="Cambria Math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Теплопрово</w:t>
      </w:r>
      <w:r w:rsidR="00CF0BEA">
        <w:rPr>
          <w:rFonts w:ascii="Times New Roman" w:hAnsi="Times New Roman"/>
          <w:color w:val="000000"/>
          <w:sz w:val="28"/>
          <w:szCs w:val="28"/>
        </w:rPr>
        <w:t>дность рассчитайте по формуле (11</w:t>
      </w:r>
      <w:r>
        <w:rPr>
          <w:rFonts w:ascii="Times New Roman" w:hAnsi="Times New Roman"/>
          <w:color w:val="000000"/>
          <w:sz w:val="28"/>
          <w:szCs w:val="28"/>
        </w:rPr>
        <w:t xml:space="preserve">): </w:t>
      </w:r>
      <w:r w:rsidRPr="005D6C31">
        <w:rPr>
          <w:rFonts w:ascii="Times New Roman" w:hAnsi="Times New Roman"/>
          <w:color w:val="000000"/>
          <w:sz w:val="28"/>
          <w:szCs w:val="28"/>
        </w:rPr>
        <w:t> </w:t>
      </w:r>
    </w:p>
    <w:p w:rsidR="00CF0BEA" w:rsidRPr="0065287D" w:rsidRDefault="00CF0BEA" w:rsidP="002F4CE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Cambria Math" w:hAnsi="Cambria Math"/>
          <w:color w:val="000000"/>
          <w:sz w:val="28"/>
          <w:szCs w:val="28"/>
        </w:rPr>
      </w:pPr>
    </w:p>
    <w:p w:rsidR="006D2BC6" w:rsidRDefault="0025770C" w:rsidP="002F4CEF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  <m:oMath>
        <m:r>
          <w:rPr>
            <w:rFonts w:ascii="Cambria Math" w:hAnsi="Cambria Math"/>
            <w:color w:val="000000"/>
            <w:sz w:val="36"/>
            <w:szCs w:val="28"/>
          </w:rPr>
          <m:t xml:space="preserve">λ = </m:t>
        </m:r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>611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T-115</m:t>
            </m:r>
          </m:den>
        </m:f>
        <m:r>
          <w:rPr>
            <w:rFonts w:ascii="Cambria Math" w:hAnsi="Cambria Math"/>
            <w:color w:val="000000"/>
            <w:sz w:val="36"/>
            <w:szCs w:val="28"/>
          </w:rPr>
          <m:t xml:space="preserve"> (</m:t>
        </m:r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28"/>
              </w:rPr>
              <m:t xml:space="preserve">Вт 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28"/>
              </w:rPr>
              <m:t>см∙К</m:t>
            </m:r>
          </m:den>
        </m:f>
        <m:r>
          <w:rPr>
            <w:rFonts w:ascii="Cambria Math" w:hAnsi="Cambria Math"/>
            <w:color w:val="000000"/>
            <w:sz w:val="36"/>
            <w:szCs w:val="28"/>
          </w:rPr>
          <m:t>)</m:t>
        </m:r>
      </m:oMath>
      <w:r w:rsidR="006D2BC6">
        <w:tab/>
      </w:r>
      <w:r w:rsidR="006D2BC6">
        <w:tab/>
      </w:r>
      <w:r w:rsidR="006D2BC6">
        <w:tab/>
      </w:r>
      <w:r w:rsidR="006D2BC6">
        <w:tab/>
      </w:r>
      <w:r w:rsidR="00CF0BEA">
        <w:rPr>
          <w:rFonts w:ascii="Times New Roman" w:hAnsi="Times New Roman"/>
          <w:sz w:val="28"/>
          <w:szCs w:val="24"/>
        </w:rPr>
        <w:t>(11</w:t>
      </w:r>
      <w:r w:rsidR="006D2BC6" w:rsidRPr="0065287D">
        <w:rPr>
          <w:rFonts w:ascii="Times New Roman" w:hAnsi="Times New Roman"/>
          <w:sz w:val="28"/>
          <w:szCs w:val="24"/>
        </w:rPr>
        <w:t>)</w:t>
      </w:r>
    </w:p>
    <w:p w:rsidR="006D2BC6" w:rsidRDefault="006D2BC6" w:rsidP="002F4CE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Pr="0065287D" w:rsidRDefault="007E6980" w:rsidP="002F4CE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Cambria Math" w:hAnsi="Times New Roman"/>
          <w:color w:val="000000"/>
          <w:sz w:val="28"/>
          <w:szCs w:val="28"/>
        </w:rPr>
      </w:pPr>
      <w:r w:rsidRPr="007E69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BC6">
        <w:rPr>
          <w:rFonts w:ascii="Times New Roman" w:hAnsi="Times New Roman"/>
          <w:color w:val="000000"/>
          <w:sz w:val="28"/>
          <w:szCs w:val="28"/>
        </w:rPr>
        <w:t>Расчет проводите следующим образом: сначала для теплопроводности, соответствующей температуре основания; затем получите теплопроводность, соответствующую максимальной температуре нагретых секций, после этого рассчитайте среднее значение теплопроводности и проведите расчет для этого значения.</w:t>
      </w:r>
    </w:p>
    <w:p w:rsidR="006D2BC6" w:rsidRPr="009A6AA0" w:rsidRDefault="007E6980" w:rsidP="002F4CE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Cambria Math" w:hAnsi="Times New Roman"/>
          <w:color w:val="000000"/>
          <w:sz w:val="28"/>
          <w:szCs w:val="28"/>
        </w:rPr>
      </w:pPr>
      <w:r w:rsidRPr="007E6980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196E8B" w:rsidRPr="004079BA">
        <w:rPr>
          <w:rFonts w:ascii="Times New Roman" w:hAnsi="Times New Roman"/>
          <w:color w:val="000000"/>
          <w:sz w:val="28"/>
          <w:szCs w:val="28"/>
        </w:rPr>
        <w:t>По полученным графикам</w:t>
      </w:r>
      <w:r w:rsidR="00933971" w:rsidRPr="004079B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933971">
        <w:rPr>
          <w:rFonts w:ascii="Times New Roman" w:hAnsi="Times New Roman"/>
          <w:color w:val="000000"/>
          <w:sz w:val="28"/>
          <w:szCs w:val="28"/>
        </w:rPr>
        <w:t>подобным рис. 3, 4)</w:t>
      </w:r>
      <w:r w:rsidR="006D2BC6">
        <w:rPr>
          <w:rFonts w:ascii="Times New Roman" w:hAnsi="Times New Roman"/>
          <w:color w:val="000000"/>
          <w:sz w:val="28"/>
          <w:szCs w:val="28"/>
        </w:rPr>
        <w:t xml:space="preserve"> определите среднее значение ширины тепловыделяющего элемента (параметр </w:t>
      </w:r>
      <w:r w:rsidR="006D2BC6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6D2BC6" w:rsidRPr="00067BDD">
        <w:rPr>
          <w:rFonts w:ascii="Times New Roman" w:hAnsi="Times New Roman"/>
          <w:color w:val="000000"/>
          <w:sz w:val="28"/>
          <w:szCs w:val="28"/>
        </w:rPr>
        <w:t>)</w:t>
      </w:r>
      <w:r w:rsidR="006D2BC6">
        <w:rPr>
          <w:rFonts w:ascii="Times New Roman" w:hAnsi="Times New Roman"/>
          <w:color w:val="000000"/>
          <w:sz w:val="28"/>
          <w:szCs w:val="28"/>
        </w:rPr>
        <w:t>, полученное с помощью применения двух критериев, описанных выше. Сравните полученный результат с его литературным значением.</w:t>
      </w:r>
    </w:p>
    <w:p w:rsidR="006D2BC6" w:rsidRPr="009A6AA0" w:rsidRDefault="007E6980" w:rsidP="002F4CEF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Cambria Math" w:hAnsi="Times New Roman"/>
          <w:color w:val="000000"/>
          <w:sz w:val="28"/>
          <w:szCs w:val="28"/>
        </w:rPr>
      </w:pPr>
      <w:r w:rsidRPr="007E6980">
        <w:rPr>
          <w:rFonts w:ascii="Times New Roman" w:hAnsi="Times New Roman"/>
          <w:sz w:val="28"/>
          <w:szCs w:val="28"/>
        </w:rPr>
        <w:t xml:space="preserve"> </w:t>
      </w:r>
      <w:r w:rsidR="009A6AA0">
        <w:rPr>
          <w:rFonts w:ascii="Times New Roman" w:hAnsi="Times New Roman"/>
          <w:sz w:val="28"/>
          <w:szCs w:val="28"/>
        </w:rPr>
        <w:t>Рассчитайте</w:t>
      </w:r>
      <w:r w:rsidR="009A6AA0" w:rsidRPr="00F24DB6">
        <w:rPr>
          <w:rFonts w:ascii="Times New Roman" w:hAnsi="Times New Roman"/>
          <w:sz w:val="28"/>
          <w:szCs w:val="28"/>
        </w:rPr>
        <w:t xml:space="preserve"> температуру</w:t>
      </w:r>
      <w:r w:rsidR="009A6AA0">
        <w:rPr>
          <w:rFonts w:ascii="Times New Roman" w:hAnsi="Times New Roman"/>
          <w:sz w:val="28"/>
          <w:szCs w:val="28"/>
        </w:rPr>
        <w:t xml:space="preserve"> нагрева транзистора аналитически и сопоставьте полученное значение </w:t>
      </w:r>
      <w:r w:rsidR="009A6AA0" w:rsidRPr="00F24DB6">
        <w:rPr>
          <w:rFonts w:ascii="Times New Roman" w:hAnsi="Times New Roman"/>
          <w:sz w:val="28"/>
          <w:szCs w:val="28"/>
        </w:rPr>
        <w:t>с р</w:t>
      </w:r>
      <w:r w:rsidR="009A6AA0">
        <w:rPr>
          <w:rFonts w:ascii="Times New Roman" w:hAnsi="Times New Roman"/>
          <w:sz w:val="28"/>
          <w:szCs w:val="28"/>
        </w:rPr>
        <w:t>езультатами численных расчетов. Объясните расхождение. Произведите</w:t>
      </w:r>
      <w:r w:rsidR="009A6AA0" w:rsidRPr="00F24DB6">
        <w:rPr>
          <w:rFonts w:ascii="Times New Roman" w:hAnsi="Times New Roman"/>
          <w:sz w:val="28"/>
          <w:szCs w:val="28"/>
        </w:rPr>
        <w:t xml:space="preserve"> аналитические оценки </w:t>
      </w:r>
      <w:r w:rsidR="009A6AA0">
        <w:rPr>
          <w:rFonts w:ascii="Times New Roman" w:hAnsi="Times New Roman"/>
          <w:sz w:val="28"/>
          <w:szCs w:val="28"/>
        </w:rPr>
        <w:t xml:space="preserve"> температуры «сверху»</w:t>
      </w:r>
      <w:r w:rsidR="009A6AA0" w:rsidRPr="00F24DB6">
        <w:rPr>
          <w:rFonts w:ascii="Times New Roman" w:hAnsi="Times New Roman"/>
          <w:sz w:val="28"/>
          <w:szCs w:val="28"/>
        </w:rPr>
        <w:t xml:space="preserve"> и </w:t>
      </w:r>
      <w:r w:rsidR="009A6AA0">
        <w:rPr>
          <w:rFonts w:ascii="Times New Roman" w:hAnsi="Times New Roman"/>
          <w:sz w:val="28"/>
          <w:szCs w:val="28"/>
        </w:rPr>
        <w:t>«снизу»</w:t>
      </w:r>
      <w:r w:rsidR="009A6AA0" w:rsidRPr="00F24DB6">
        <w:rPr>
          <w:rFonts w:ascii="Times New Roman" w:hAnsi="Times New Roman"/>
          <w:sz w:val="28"/>
          <w:szCs w:val="28"/>
        </w:rPr>
        <w:t>.</w:t>
      </w: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4293" w:rsidRDefault="00CA4293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BC6" w:rsidRDefault="006D2BC6" w:rsidP="002F4CEF">
      <w:pPr>
        <w:pStyle w:val="a3"/>
        <w:spacing w:after="0" w:line="360" w:lineRule="auto"/>
        <w:ind w:left="0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5D6A" w:rsidRDefault="00305D6A" w:rsidP="002F4CEF">
      <w:pPr>
        <w:spacing w:after="0" w:line="240" w:lineRule="auto"/>
        <w:rPr>
          <w:rFonts w:ascii="Times New Roman" w:hAnsi="Times New Roman"/>
          <w:sz w:val="28"/>
          <w:szCs w:val="28"/>
        </w:rPr>
        <w:sectPr w:rsidR="00305D6A" w:rsidSect="007E6980">
          <w:footerReference w:type="default" r:id="rId25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5A2D26" w:rsidRPr="00D35B8B" w:rsidRDefault="005A2D26" w:rsidP="002F4C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D26" w:rsidRPr="00D35B8B" w:rsidRDefault="005A2D26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D35B8B">
        <w:rPr>
          <w:rFonts w:ascii="Times New Roman" w:hAnsi="Times New Roman" w:cs="Arial"/>
          <w:color w:val="000000"/>
          <w:sz w:val="28"/>
          <w:szCs w:val="28"/>
        </w:rPr>
        <w:t xml:space="preserve">Александр Борисович </w:t>
      </w:r>
      <w:r w:rsidRPr="00D35B8B">
        <w:rPr>
          <w:rFonts w:ascii="Times New Roman" w:hAnsi="Times New Roman" w:cs="Arial"/>
          <w:b/>
          <w:bCs/>
          <w:color w:val="000000"/>
          <w:sz w:val="28"/>
          <w:szCs w:val="28"/>
        </w:rPr>
        <w:t>Макаров</w:t>
      </w:r>
    </w:p>
    <w:p w:rsidR="00D35B8B" w:rsidRPr="00D35B8B" w:rsidRDefault="00D35B8B" w:rsidP="002F4CEF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D35B8B">
        <w:rPr>
          <w:rFonts w:ascii="Times New Roman" w:hAnsi="Times New Roman" w:cs="Arial"/>
          <w:color w:val="000000"/>
          <w:sz w:val="28"/>
          <w:szCs w:val="28"/>
        </w:rPr>
        <w:t xml:space="preserve">Сергей Владимирович </w:t>
      </w:r>
      <w:r w:rsidRPr="00D35B8B">
        <w:rPr>
          <w:rFonts w:ascii="Times New Roman" w:hAnsi="Times New Roman" w:cs="Arial"/>
          <w:b/>
          <w:color w:val="000000"/>
          <w:sz w:val="28"/>
          <w:szCs w:val="28"/>
        </w:rPr>
        <w:t>Оболенский</w:t>
      </w:r>
    </w:p>
    <w:p w:rsidR="00D35B8B" w:rsidRPr="00D35B8B" w:rsidRDefault="00D35B8B" w:rsidP="002F4CEF">
      <w:pPr>
        <w:tabs>
          <w:tab w:val="left" w:pos="4536"/>
          <w:tab w:val="left" w:pos="4820"/>
        </w:tabs>
        <w:spacing w:after="0" w:line="240" w:lineRule="auto"/>
        <w:jc w:val="center"/>
        <w:rPr>
          <w:rFonts w:ascii="Times New Roman" w:hAnsi="Times New Roman" w:cs="Arial"/>
          <w:b/>
          <w:color w:val="000000"/>
          <w:sz w:val="28"/>
          <w:szCs w:val="28"/>
        </w:rPr>
      </w:pPr>
      <w:r w:rsidRPr="00D35B8B">
        <w:rPr>
          <w:rFonts w:ascii="Times New Roman" w:hAnsi="Times New Roman" w:cs="Arial"/>
          <w:color w:val="000000"/>
          <w:sz w:val="28"/>
          <w:szCs w:val="28"/>
        </w:rPr>
        <w:t>Елена Александровна</w:t>
      </w:r>
      <w:r w:rsidRPr="00D35B8B">
        <w:rPr>
          <w:rFonts w:ascii="Times New Roman" w:hAnsi="Times New Roman" w:cs="Arial"/>
          <w:b/>
          <w:color w:val="000000"/>
          <w:sz w:val="28"/>
          <w:szCs w:val="28"/>
        </w:rPr>
        <w:t xml:space="preserve"> Тарасова</w:t>
      </w: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5B8B">
        <w:rPr>
          <w:rFonts w:ascii="Times New Roman" w:hAnsi="Times New Roman"/>
          <w:b/>
          <w:caps/>
          <w:color w:val="000000"/>
          <w:sz w:val="28"/>
          <w:szCs w:val="28"/>
        </w:rPr>
        <w:t>Исследование тепловых процессов в мощных многосекционных транзисторах на примере</w:t>
      </w:r>
      <w:r w:rsidRPr="00D35B8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5B8B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>G</w:t>
      </w:r>
      <w:r w:rsidRPr="00D35B8B">
        <w:rPr>
          <w:rFonts w:ascii="Times New Roman" w:hAnsi="Times New Roman"/>
          <w:b/>
          <w:color w:val="000000"/>
          <w:sz w:val="28"/>
          <w:szCs w:val="28"/>
        </w:rPr>
        <w:t>a</w:t>
      </w:r>
      <w:r w:rsidRPr="00D35B8B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>n</w:t>
      </w:r>
      <w:r w:rsidRPr="00D35B8B">
        <w:rPr>
          <w:rFonts w:ascii="Times New Roman" w:hAnsi="Times New Roman"/>
          <w:b/>
          <w:caps/>
          <w:color w:val="000000"/>
          <w:sz w:val="28"/>
          <w:szCs w:val="28"/>
        </w:rPr>
        <w:t xml:space="preserve"> </w:t>
      </w:r>
      <w:r w:rsidRPr="00D35B8B">
        <w:rPr>
          <w:rFonts w:ascii="Times New Roman" w:hAnsi="Times New Roman"/>
          <w:b/>
          <w:caps/>
          <w:color w:val="000000"/>
          <w:sz w:val="28"/>
          <w:szCs w:val="28"/>
          <w:lang w:val="en-US"/>
        </w:rPr>
        <w:t>hemt</w:t>
      </w: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35B8B">
        <w:rPr>
          <w:rFonts w:ascii="Times New Roman" w:hAnsi="Times New Roman"/>
          <w:b/>
          <w:bCs/>
          <w:i/>
          <w:iCs/>
          <w:sz w:val="28"/>
          <w:szCs w:val="28"/>
        </w:rPr>
        <w:t>Практикум</w:t>
      </w: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B8B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«Нижегородский государственный университет им. Н.И. Лобачевского».</w:t>
      </w: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5B8B">
        <w:rPr>
          <w:rFonts w:ascii="Times New Roman" w:hAnsi="Times New Roman"/>
          <w:sz w:val="28"/>
          <w:szCs w:val="28"/>
        </w:rPr>
        <w:t>603950, Нижний Новгород, пр. Гагарина, 23</w:t>
      </w:r>
      <w:r w:rsidRPr="00D35B8B">
        <w:rPr>
          <w:rFonts w:ascii="Times New Roman" w:hAnsi="Times New Roman"/>
          <w:sz w:val="24"/>
          <w:szCs w:val="24"/>
        </w:rPr>
        <w:t>.</w:t>
      </w:r>
    </w:p>
    <w:p w:rsidR="00D35B8B" w:rsidRPr="00D35B8B" w:rsidRDefault="00D35B8B" w:rsidP="002F4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35B8B" w:rsidRPr="00D35B8B" w:rsidSect="007E6980">
      <w:footerReference w:type="default" r:id="rId26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CE1" w:rsidRDefault="00BB0CE1" w:rsidP="002C5399">
      <w:pPr>
        <w:spacing w:after="0" w:line="240" w:lineRule="auto"/>
      </w:pPr>
      <w:r>
        <w:separator/>
      </w:r>
    </w:p>
  </w:endnote>
  <w:endnote w:type="continuationSeparator" w:id="0">
    <w:p w:rsidR="00BB0CE1" w:rsidRDefault="00BB0CE1" w:rsidP="002C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71" w:rsidRDefault="00F21514" w:rsidP="00694671">
    <w:pPr>
      <w:pStyle w:val="a9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1C3887">
      <w:rPr>
        <w:noProof/>
      </w:rPr>
      <w:t>4</w:t>
    </w:r>
    <w:r>
      <w:rPr>
        <w:noProof/>
      </w:rPr>
      <w:fldChar w:fldCharType="end"/>
    </w:r>
  </w:p>
  <w:p w:rsidR="00694671" w:rsidRDefault="006946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6A" w:rsidRDefault="00305D6A" w:rsidP="00694671">
    <w:pPr>
      <w:pStyle w:val="a9"/>
      <w:jc w:val="center"/>
      <w:rPr>
        <w:noProof/>
      </w:rPr>
    </w:pPr>
  </w:p>
  <w:p w:rsidR="00305D6A" w:rsidRDefault="00305D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CE1" w:rsidRDefault="00BB0CE1" w:rsidP="002C5399">
      <w:pPr>
        <w:spacing w:after="0" w:line="240" w:lineRule="auto"/>
      </w:pPr>
      <w:r>
        <w:separator/>
      </w:r>
    </w:p>
  </w:footnote>
  <w:footnote w:type="continuationSeparator" w:id="0">
    <w:p w:rsidR="00BB0CE1" w:rsidRDefault="00BB0CE1" w:rsidP="002C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5EAC"/>
    <w:multiLevelType w:val="hybridMultilevel"/>
    <w:tmpl w:val="6F0A6FC0"/>
    <w:lvl w:ilvl="0" w:tplc="AB788E7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4601C"/>
    <w:multiLevelType w:val="hybridMultilevel"/>
    <w:tmpl w:val="A2E0DB6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2FC71A6"/>
    <w:multiLevelType w:val="hybridMultilevel"/>
    <w:tmpl w:val="8D48AF08"/>
    <w:lvl w:ilvl="0" w:tplc="3AC862FE">
      <w:start w:val="1"/>
      <w:numFmt w:val="decimal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E7A6546"/>
    <w:multiLevelType w:val="hybridMultilevel"/>
    <w:tmpl w:val="128004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B1B35CB"/>
    <w:multiLevelType w:val="hybridMultilevel"/>
    <w:tmpl w:val="68B09760"/>
    <w:lvl w:ilvl="0" w:tplc="FCAE2DF0">
      <w:start w:val="2"/>
      <w:numFmt w:val="decimal"/>
      <w:lvlText w:val="%1)"/>
      <w:lvlJc w:val="left"/>
      <w:pPr>
        <w:ind w:left="780" w:hanging="360"/>
      </w:pPr>
      <w:rPr>
        <w:rFonts w:ascii="Calibri" w:eastAsia="Times New Roman" w:hAnsi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303FF"/>
    <w:multiLevelType w:val="hybridMultilevel"/>
    <w:tmpl w:val="C114A96E"/>
    <w:lvl w:ilvl="0" w:tplc="2544F9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A2"/>
    <w:rsid w:val="00000393"/>
    <w:rsid w:val="00007BD6"/>
    <w:rsid w:val="00011475"/>
    <w:rsid w:val="00035862"/>
    <w:rsid w:val="00060A2E"/>
    <w:rsid w:val="00067BDD"/>
    <w:rsid w:val="00071EF8"/>
    <w:rsid w:val="00073E09"/>
    <w:rsid w:val="00084526"/>
    <w:rsid w:val="00087BC2"/>
    <w:rsid w:val="000A3BDE"/>
    <w:rsid w:val="000A416D"/>
    <w:rsid w:val="000C5682"/>
    <w:rsid w:val="000C7EBC"/>
    <w:rsid w:val="000D6363"/>
    <w:rsid w:val="000E49CF"/>
    <w:rsid w:val="000E54A4"/>
    <w:rsid w:val="00110506"/>
    <w:rsid w:val="0011436E"/>
    <w:rsid w:val="001323F2"/>
    <w:rsid w:val="00162E70"/>
    <w:rsid w:val="00171BE9"/>
    <w:rsid w:val="001920D3"/>
    <w:rsid w:val="00196E8B"/>
    <w:rsid w:val="001A578F"/>
    <w:rsid w:val="001B2576"/>
    <w:rsid w:val="001C3887"/>
    <w:rsid w:val="001D6A1E"/>
    <w:rsid w:val="001E2DF8"/>
    <w:rsid w:val="001F4535"/>
    <w:rsid w:val="00204A5D"/>
    <w:rsid w:val="00204DCF"/>
    <w:rsid w:val="00211B96"/>
    <w:rsid w:val="00233EF3"/>
    <w:rsid w:val="0023711A"/>
    <w:rsid w:val="00240A20"/>
    <w:rsid w:val="00240AF2"/>
    <w:rsid w:val="0025770C"/>
    <w:rsid w:val="002628D0"/>
    <w:rsid w:val="00267F34"/>
    <w:rsid w:val="00270D65"/>
    <w:rsid w:val="0027785E"/>
    <w:rsid w:val="002802FB"/>
    <w:rsid w:val="002A5648"/>
    <w:rsid w:val="002B4FFA"/>
    <w:rsid w:val="002C5399"/>
    <w:rsid w:val="002F2F25"/>
    <w:rsid w:val="002F4CEF"/>
    <w:rsid w:val="003038F1"/>
    <w:rsid w:val="00305D6A"/>
    <w:rsid w:val="003243F8"/>
    <w:rsid w:val="00324981"/>
    <w:rsid w:val="003342C3"/>
    <w:rsid w:val="003444E2"/>
    <w:rsid w:val="003507CA"/>
    <w:rsid w:val="003528B7"/>
    <w:rsid w:val="003578D6"/>
    <w:rsid w:val="003603AF"/>
    <w:rsid w:val="003958C8"/>
    <w:rsid w:val="003F01B8"/>
    <w:rsid w:val="003F1868"/>
    <w:rsid w:val="004079BA"/>
    <w:rsid w:val="00411269"/>
    <w:rsid w:val="00433858"/>
    <w:rsid w:val="00435079"/>
    <w:rsid w:val="00435954"/>
    <w:rsid w:val="004369EE"/>
    <w:rsid w:val="00443339"/>
    <w:rsid w:val="00450B2E"/>
    <w:rsid w:val="0045381A"/>
    <w:rsid w:val="00461725"/>
    <w:rsid w:val="004665EA"/>
    <w:rsid w:val="0049277F"/>
    <w:rsid w:val="004B4547"/>
    <w:rsid w:val="004C2FA1"/>
    <w:rsid w:val="004C41F6"/>
    <w:rsid w:val="004D20CA"/>
    <w:rsid w:val="004E3058"/>
    <w:rsid w:val="004E59BA"/>
    <w:rsid w:val="004F4555"/>
    <w:rsid w:val="004F6D2D"/>
    <w:rsid w:val="00500E89"/>
    <w:rsid w:val="00542822"/>
    <w:rsid w:val="00555C5E"/>
    <w:rsid w:val="0056506A"/>
    <w:rsid w:val="005815FF"/>
    <w:rsid w:val="00597EE5"/>
    <w:rsid w:val="005A06D4"/>
    <w:rsid w:val="005A2D26"/>
    <w:rsid w:val="005A3005"/>
    <w:rsid w:val="005A7751"/>
    <w:rsid w:val="005B06A4"/>
    <w:rsid w:val="005B48F9"/>
    <w:rsid w:val="005B62E5"/>
    <w:rsid w:val="005C4A1A"/>
    <w:rsid w:val="005C7840"/>
    <w:rsid w:val="005D4C32"/>
    <w:rsid w:val="005D6C31"/>
    <w:rsid w:val="005F60C4"/>
    <w:rsid w:val="006064EE"/>
    <w:rsid w:val="00607D64"/>
    <w:rsid w:val="0061260B"/>
    <w:rsid w:val="00624FD2"/>
    <w:rsid w:val="00626D10"/>
    <w:rsid w:val="00644E6F"/>
    <w:rsid w:val="0065287D"/>
    <w:rsid w:val="00660B66"/>
    <w:rsid w:val="0068320C"/>
    <w:rsid w:val="006859F9"/>
    <w:rsid w:val="00687139"/>
    <w:rsid w:val="00694671"/>
    <w:rsid w:val="006C3B23"/>
    <w:rsid w:val="006D2BC6"/>
    <w:rsid w:val="006D7088"/>
    <w:rsid w:val="006E06A2"/>
    <w:rsid w:val="006F0705"/>
    <w:rsid w:val="007137D0"/>
    <w:rsid w:val="0072615B"/>
    <w:rsid w:val="00740041"/>
    <w:rsid w:val="00744A94"/>
    <w:rsid w:val="00747081"/>
    <w:rsid w:val="007530FE"/>
    <w:rsid w:val="00754B09"/>
    <w:rsid w:val="00761A43"/>
    <w:rsid w:val="0076353C"/>
    <w:rsid w:val="00772F5F"/>
    <w:rsid w:val="0079079F"/>
    <w:rsid w:val="007B1AEE"/>
    <w:rsid w:val="007C07CD"/>
    <w:rsid w:val="007C4420"/>
    <w:rsid w:val="007C7161"/>
    <w:rsid w:val="007E1A71"/>
    <w:rsid w:val="007E1E86"/>
    <w:rsid w:val="007E40E1"/>
    <w:rsid w:val="007E6980"/>
    <w:rsid w:val="007F0B96"/>
    <w:rsid w:val="007F6DD2"/>
    <w:rsid w:val="007F7D51"/>
    <w:rsid w:val="0080191F"/>
    <w:rsid w:val="008237C3"/>
    <w:rsid w:val="00825944"/>
    <w:rsid w:val="00833D6E"/>
    <w:rsid w:val="00841B89"/>
    <w:rsid w:val="008513A5"/>
    <w:rsid w:val="008722F1"/>
    <w:rsid w:val="008952FE"/>
    <w:rsid w:val="00896F07"/>
    <w:rsid w:val="008B3141"/>
    <w:rsid w:val="008B6C90"/>
    <w:rsid w:val="008E02DC"/>
    <w:rsid w:val="008F29F5"/>
    <w:rsid w:val="00902DE5"/>
    <w:rsid w:val="00906AFF"/>
    <w:rsid w:val="009078C4"/>
    <w:rsid w:val="0091252D"/>
    <w:rsid w:val="009136DC"/>
    <w:rsid w:val="00914F99"/>
    <w:rsid w:val="00931E2F"/>
    <w:rsid w:val="00933971"/>
    <w:rsid w:val="00941CB6"/>
    <w:rsid w:val="009505EA"/>
    <w:rsid w:val="00973763"/>
    <w:rsid w:val="009755B6"/>
    <w:rsid w:val="00977945"/>
    <w:rsid w:val="0098005D"/>
    <w:rsid w:val="00983494"/>
    <w:rsid w:val="009A6AA0"/>
    <w:rsid w:val="009B6E4C"/>
    <w:rsid w:val="009D5B1A"/>
    <w:rsid w:val="009D792C"/>
    <w:rsid w:val="009E3F7D"/>
    <w:rsid w:val="009E5A0B"/>
    <w:rsid w:val="009F4EB3"/>
    <w:rsid w:val="00A00925"/>
    <w:rsid w:val="00A0125F"/>
    <w:rsid w:val="00A76582"/>
    <w:rsid w:val="00A8419B"/>
    <w:rsid w:val="00A8718D"/>
    <w:rsid w:val="00A93D96"/>
    <w:rsid w:val="00A94498"/>
    <w:rsid w:val="00AA1EF3"/>
    <w:rsid w:val="00AB6FD4"/>
    <w:rsid w:val="00AD0E72"/>
    <w:rsid w:val="00AD201E"/>
    <w:rsid w:val="00AF4BEB"/>
    <w:rsid w:val="00B509DF"/>
    <w:rsid w:val="00B51ED4"/>
    <w:rsid w:val="00B53642"/>
    <w:rsid w:val="00B64A4E"/>
    <w:rsid w:val="00B84984"/>
    <w:rsid w:val="00B92BA6"/>
    <w:rsid w:val="00BA68FC"/>
    <w:rsid w:val="00BB0CE1"/>
    <w:rsid w:val="00BC55DA"/>
    <w:rsid w:val="00BD5F35"/>
    <w:rsid w:val="00C07B7F"/>
    <w:rsid w:val="00C11E99"/>
    <w:rsid w:val="00C355ED"/>
    <w:rsid w:val="00C93EAB"/>
    <w:rsid w:val="00CA4293"/>
    <w:rsid w:val="00CA5FBE"/>
    <w:rsid w:val="00CD134F"/>
    <w:rsid w:val="00CD6D26"/>
    <w:rsid w:val="00CE639B"/>
    <w:rsid w:val="00CF0BEA"/>
    <w:rsid w:val="00CF1E7C"/>
    <w:rsid w:val="00D10CFA"/>
    <w:rsid w:val="00D11DF6"/>
    <w:rsid w:val="00D15C19"/>
    <w:rsid w:val="00D25DF8"/>
    <w:rsid w:val="00D358F1"/>
    <w:rsid w:val="00D35B8B"/>
    <w:rsid w:val="00D37DBA"/>
    <w:rsid w:val="00D54F94"/>
    <w:rsid w:val="00D663A3"/>
    <w:rsid w:val="00D70CD1"/>
    <w:rsid w:val="00D71299"/>
    <w:rsid w:val="00D81F01"/>
    <w:rsid w:val="00DA7EAC"/>
    <w:rsid w:val="00DB6E9D"/>
    <w:rsid w:val="00DC290B"/>
    <w:rsid w:val="00DC5BCC"/>
    <w:rsid w:val="00DE3C4A"/>
    <w:rsid w:val="00E10149"/>
    <w:rsid w:val="00E1144C"/>
    <w:rsid w:val="00E36005"/>
    <w:rsid w:val="00E45761"/>
    <w:rsid w:val="00E51294"/>
    <w:rsid w:val="00E565C2"/>
    <w:rsid w:val="00E71E8B"/>
    <w:rsid w:val="00E7299E"/>
    <w:rsid w:val="00E9380A"/>
    <w:rsid w:val="00EA1D8C"/>
    <w:rsid w:val="00EB11BC"/>
    <w:rsid w:val="00EB3FFC"/>
    <w:rsid w:val="00EC1298"/>
    <w:rsid w:val="00EC67EC"/>
    <w:rsid w:val="00EC72F1"/>
    <w:rsid w:val="00EC7EA5"/>
    <w:rsid w:val="00F2079E"/>
    <w:rsid w:val="00F21514"/>
    <w:rsid w:val="00F24DB6"/>
    <w:rsid w:val="00F25CD7"/>
    <w:rsid w:val="00F3037B"/>
    <w:rsid w:val="00F34610"/>
    <w:rsid w:val="00F53533"/>
    <w:rsid w:val="00F53813"/>
    <w:rsid w:val="00F63BF5"/>
    <w:rsid w:val="00F82B7D"/>
    <w:rsid w:val="00F83FDF"/>
    <w:rsid w:val="00F9064E"/>
    <w:rsid w:val="00FC4EC0"/>
    <w:rsid w:val="00FD5BE2"/>
    <w:rsid w:val="00FE0DBA"/>
    <w:rsid w:val="00FF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6A2"/>
    <w:pPr>
      <w:ind w:left="720"/>
      <w:contextualSpacing/>
    </w:pPr>
  </w:style>
  <w:style w:type="table" w:styleId="a4">
    <w:name w:val="Table Grid"/>
    <w:basedOn w:val="a1"/>
    <w:uiPriority w:val="99"/>
    <w:rsid w:val="006126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1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26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2C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C5399"/>
    <w:rPr>
      <w:rFonts w:cs="Times New Roman"/>
    </w:rPr>
  </w:style>
  <w:style w:type="paragraph" w:styleId="a9">
    <w:name w:val="footer"/>
    <w:basedOn w:val="a"/>
    <w:link w:val="aa"/>
    <w:uiPriority w:val="99"/>
    <w:rsid w:val="002C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C5399"/>
    <w:rPr>
      <w:rFonts w:cs="Times New Roman"/>
    </w:rPr>
  </w:style>
  <w:style w:type="character" w:styleId="ab">
    <w:name w:val="Placeholder Text"/>
    <w:basedOn w:val="a0"/>
    <w:uiPriority w:val="99"/>
    <w:semiHidden/>
    <w:rsid w:val="004369EE"/>
    <w:rPr>
      <w:rFonts w:cs="Times New Roman"/>
      <w:color w:val="808080"/>
    </w:rPr>
  </w:style>
  <w:style w:type="character" w:styleId="ac">
    <w:name w:val="Hyperlink"/>
    <w:basedOn w:val="a0"/>
    <w:uiPriority w:val="99"/>
    <w:rsid w:val="004F455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06A2"/>
    <w:pPr>
      <w:ind w:left="720"/>
      <w:contextualSpacing/>
    </w:pPr>
  </w:style>
  <w:style w:type="table" w:styleId="a4">
    <w:name w:val="Table Grid"/>
    <w:basedOn w:val="a1"/>
    <w:uiPriority w:val="99"/>
    <w:rsid w:val="006126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1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1260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2C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C5399"/>
    <w:rPr>
      <w:rFonts w:cs="Times New Roman"/>
    </w:rPr>
  </w:style>
  <w:style w:type="paragraph" w:styleId="a9">
    <w:name w:val="footer"/>
    <w:basedOn w:val="a"/>
    <w:link w:val="aa"/>
    <w:uiPriority w:val="99"/>
    <w:rsid w:val="002C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2C5399"/>
    <w:rPr>
      <w:rFonts w:cs="Times New Roman"/>
    </w:rPr>
  </w:style>
  <w:style w:type="character" w:styleId="ab">
    <w:name w:val="Placeholder Text"/>
    <w:basedOn w:val="a0"/>
    <w:uiPriority w:val="99"/>
    <w:semiHidden/>
    <w:rsid w:val="004369EE"/>
    <w:rPr>
      <w:rFonts w:cs="Times New Roman"/>
      <w:color w:val="808080"/>
    </w:rPr>
  </w:style>
  <w:style w:type="character" w:styleId="ac">
    <w:name w:val="Hyperlink"/>
    <w:basedOn w:val="a0"/>
    <w:uiPriority w:val="99"/>
    <w:rsid w:val="004F45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3;&#1086;&#1074;&#1072;&#1103;%20&#1087;&#1072;&#1087;&#1082;&#1072;\&#1058;&#1077;&#1087;&#1083;&#1086;\&#1055;&#1091;&#1072;&#1089;&#1089;&#1086;&#1085;%208_1%20&#1040;&#1085;&#1072;&#1083;&#1080;&#1079;%20&#1074;&#1086;&#1079;&#1084;&#1086;&#1078;&#1085;&#1086;&#1089;&#1090;&#1080;%20&#1087;&#1083;&#1072;&#1074;&#1083;&#1077;&#1085;&#1080;&#1103;%20&#1087;&#1088;&#1080;&#1087;&#1086;&#1103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8;&#1077;&#1087;&#1083;&#1086;&#1074;&#1072;&#1103;%20&#1084;&#1086;&#1076;&#1077;&#1083;&#1100;\4,25%20&#1087;&#1086;%20&#1089;&#1077;&#1088;&#1077;&#1076;&#1080;&#1085;&#1077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1"/>
        <c:ser>
          <c:idx val="0"/>
          <c:order val="0"/>
          <c:tx>
            <c:v>Модель №1</c:v>
          </c:tx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'3D section'!$C$23:$GU$23</c:f>
              <c:numCache>
                <c:formatCode>0.0</c:formatCode>
                <c:ptCount val="201"/>
                <c:pt idx="0">
                  <c:v>0</c:v>
                </c:pt>
                <c:pt idx="1">
                  <c:v>3.5</c:v>
                </c:pt>
                <c:pt idx="2">
                  <c:v>7</c:v>
                </c:pt>
                <c:pt idx="3">
                  <c:v>10.5</c:v>
                </c:pt>
                <c:pt idx="4">
                  <c:v>14</c:v>
                </c:pt>
                <c:pt idx="5">
                  <c:v>17.5</c:v>
                </c:pt>
                <c:pt idx="6">
                  <c:v>21</c:v>
                </c:pt>
                <c:pt idx="7">
                  <c:v>24.5</c:v>
                </c:pt>
                <c:pt idx="8">
                  <c:v>28</c:v>
                </c:pt>
                <c:pt idx="9">
                  <c:v>31.5</c:v>
                </c:pt>
                <c:pt idx="10">
                  <c:v>35</c:v>
                </c:pt>
                <c:pt idx="11">
                  <c:v>38.5</c:v>
                </c:pt>
                <c:pt idx="12">
                  <c:v>42</c:v>
                </c:pt>
                <c:pt idx="13">
                  <c:v>45.5</c:v>
                </c:pt>
                <c:pt idx="14">
                  <c:v>49</c:v>
                </c:pt>
                <c:pt idx="15">
                  <c:v>52.5</c:v>
                </c:pt>
                <c:pt idx="16">
                  <c:v>56</c:v>
                </c:pt>
                <c:pt idx="17">
                  <c:v>59.5</c:v>
                </c:pt>
                <c:pt idx="18">
                  <c:v>63</c:v>
                </c:pt>
                <c:pt idx="19">
                  <c:v>66.5</c:v>
                </c:pt>
                <c:pt idx="20">
                  <c:v>70</c:v>
                </c:pt>
                <c:pt idx="21">
                  <c:v>73.5</c:v>
                </c:pt>
                <c:pt idx="22">
                  <c:v>77</c:v>
                </c:pt>
                <c:pt idx="23">
                  <c:v>80.5</c:v>
                </c:pt>
                <c:pt idx="24">
                  <c:v>84</c:v>
                </c:pt>
                <c:pt idx="25">
                  <c:v>87.5</c:v>
                </c:pt>
                <c:pt idx="26">
                  <c:v>91</c:v>
                </c:pt>
                <c:pt idx="27">
                  <c:v>94.5</c:v>
                </c:pt>
                <c:pt idx="28">
                  <c:v>98</c:v>
                </c:pt>
                <c:pt idx="29">
                  <c:v>101.5</c:v>
                </c:pt>
                <c:pt idx="30">
                  <c:v>105</c:v>
                </c:pt>
                <c:pt idx="31">
                  <c:v>108.5</c:v>
                </c:pt>
                <c:pt idx="32">
                  <c:v>112</c:v>
                </c:pt>
                <c:pt idx="33">
                  <c:v>115.5</c:v>
                </c:pt>
                <c:pt idx="34">
                  <c:v>119</c:v>
                </c:pt>
                <c:pt idx="35">
                  <c:v>122.5</c:v>
                </c:pt>
                <c:pt idx="36">
                  <c:v>126</c:v>
                </c:pt>
                <c:pt idx="37">
                  <c:v>129.5</c:v>
                </c:pt>
                <c:pt idx="38">
                  <c:v>133</c:v>
                </c:pt>
                <c:pt idx="39">
                  <c:v>136.5</c:v>
                </c:pt>
                <c:pt idx="40">
                  <c:v>140</c:v>
                </c:pt>
                <c:pt idx="41">
                  <c:v>143.5</c:v>
                </c:pt>
                <c:pt idx="42">
                  <c:v>147</c:v>
                </c:pt>
                <c:pt idx="43">
                  <c:v>150.5</c:v>
                </c:pt>
                <c:pt idx="44">
                  <c:v>154</c:v>
                </c:pt>
                <c:pt idx="45">
                  <c:v>157.5</c:v>
                </c:pt>
                <c:pt idx="46">
                  <c:v>161</c:v>
                </c:pt>
                <c:pt idx="47">
                  <c:v>164.5</c:v>
                </c:pt>
                <c:pt idx="48">
                  <c:v>168</c:v>
                </c:pt>
                <c:pt idx="49">
                  <c:v>171.5</c:v>
                </c:pt>
                <c:pt idx="50">
                  <c:v>175</c:v>
                </c:pt>
                <c:pt idx="51">
                  <c:v>178.5</c:v>
                </c:pt>
                <c:pt idx="52">
                  <c:v>182</c:v>
                </c:pt>
                <c:pt idx="53">
                  <c:v>185.5</c:v>
                </c:pt>
                <c:pt idx="54">
                  <c:v>189</c:v>
                </c:pt>
                <c:pt idx="55">
                  <c:v>192.5</c:v>
                </c:pt>
                <c:pt idx="56">
                  <c:v>196</c:v>
                </c:pt>
                <c:pt idx="57">
                  <c:v>199.5</c:v>
                </c:pt>
                <c:pt idx="58">
                  <c:v>203</c:v>
                </c:pt>
                <c:pt idx="59">
                  <c:v>206.5</c:v>
                </c:pt>
                <c:pt idx="60">
                  <c:v>210</c:v>
                </c:pt>
                <c:pt idx="61">
                  <c:v>213.5</c:v>
                </c:pt>
                <c:pt idx="62">
                  <c:v>217</c:v>
                </c:pt>
                <c:pt idx="63">
                  <c:v>220.5</c:v>
                </c:pt>
                <c:pt idx="64">
                  <c:v>224</c:v>
                </c:pt>
                <c:pt idx="65">
                  <c:v>227.5</c:v>
                </c:pt>
                <c:pt idx="66">
                  <c:v>231</c:v>
                </c:pt>
                <c:pt idx="67">
                  <c:v>234.5</c:v>
                </c:pt>
                <c:pt idx="68">
                  <c:v>238</c:v>
                </c:pt>
                <c:pt idx="69">
                  <c:v>241.5</c:v>
                </c:pt>
                <c:pt idx="70">
                  <c:v>245</c:v>
                </c:pt>
                <c:pt idx="71">
                  <c:v>248.5</c:v>
                </c:pt>
                <c:pt idx="72">
                  <c:v>252</c:v>
                </c:pt>
                <c:pt idx="73">
                  <c:v>255.5</c:v>
                </c:pt>
                <c:pt idx="74">
                  <c:v>259</c:v>
                </c:pt>
                <c:pt idx="75">
                  <c:v>262.5</c:v>
                </c:pt>
                <c:pt idx="76">
                  <c:v>266</c:v>
                </c:pt>
                <c:pt idx="77">
                  <c:v>269.5</c:v>
                </c:pt>
                <c:pt idx="78">
                  <c:v>273</c:v>
                </c:pt>
                <c:pt idx="79">
                  <c:v>276.5</c:v>
                </c:pt>
                <c:pt idx="80">
                  <c:v>280</c:v>
                </c:pt>
                <c:pt idx="81">
                  <c:v>283.5</c:v>
                </c:pt>
                <c:pt idx="82">
                  <c:v>287</c:v>
                </c:pt>
                <c:pt idx="83">
                  <c:v>290.5</c:v>
                </c:pt>
                <c:pt idx="84">
                  <c:v>294</c:v>
                </c:pt>
                <c:pt idx="85">
                  <c:v>297.5</c:v>
                </c:pt>
                <c:pt idx="86">
                  <c:v>301</c:v>
                </c:pt>
                <c:pt idx="87">
                  <c:v>304.5</c:v>
                </c:pt>
                <c:pt idx="88">
                  <c:v>308</c:v>
                </c:pt>
                <c:pt idx="89">
                  <c:v>311.5</c:v>
                </c:pt>
                <c:pt idx="90">
                  <c:v>315</c:v>
                </c:pt>
                <c:pt idx="91">
                  <c:v>318.5</c:v>
                </c:pt>
                <c:pt idx="92">
                  <c:v>322</c:v>
                </c:pt>
                <c:pt idx="93">
                  <c:v>325.5</c:v>
                </c:pt>
                <c:pt idx="94">
                  <c:v>329</c:v>
                </c:pt>
                <c:pt idx="95">
                  <c:v>332.5</c:v>
                </c:pt>
                <c:pt idx="96">
                  <c:v>336</c:v>
                </c:pt>
                <c:pt idx="97">
                  <c:v>339.5</c:v>
                </c:pt>
                <c:pt idx="98">
                  <c:v>343</c:v>
                </c:pt>
                <c:pt idx="99">
                  <c:v>346.5</c:v>
                </c:pt>
                <c:pt idx="100">
                  <c:v>350</c:v>
                </c:pt>
                <c:pt idx="101">
                  <c:v>353.5</c:v>
                </c:pt>
                <c:pt idx="102">
                  <c:v>357</c:v>
                </c:pt>
                <c:pt idx="103">
                  <c:v>360.5</c:v>
                </c:pt>
                <c:pt idx="104">
                  <c:v>364</c:v>
                </c:pt>
                <c:pt idx="105">
                  <c:v>367.5</c:v>
                </c:pt>
                <c:pt idx="106">
                  <c:v>371</c:v>
                </c:pt>
                <c:pt idx="107">
                  <c:v>374.5</c:v>
                </c:pt>
                <c:pt idx="108">
                  <c:v>378</c:v>
                </c:pt>
                <c:pt idx="109">
                  <c:v>381.5</c:v>
                </c:pt>
                <c:pt idx="110">
                  <c:v>385</c:v>
                </c:pt>
                <c:pt idx="111">
                  <c:v>388.5</c:v>
                </c:pt>
                <c:pt idx="112">
                  <c:v>392</c:v>
                </c:pt>
                <c:pt idx="113">
                  <c:v>395.5</c:v>
                </c:pt>
                <c:pt idx="114">
                  <c:v>399</c:v>
                </c:pt>
                <c:pt idx="115">
                  <c:v>402.5</c:v>
                </c:pt>
                <c:pt idx="116">
                  <c:v>406</c:v>
                </c:pt>
                <c:pt idx="117">
                  <c:v>409.5</c:v>
                </c:pt>
                <c:pt idx="118">
                  <c:v>413</c:v>
                </c:pt>
                <c:pt idx="119">
                  <c:v>416.5</c:v>
                </c:pt>
                <c:pt idx="120">
                  <c:v>420</c:v>
                </c:pt>
                <c:pt idx="121">
                  <c:v>423.5</c:v>
                </c:pt>
                <c:pt idx="122">
                  <c:v>427</c:v>
                </c:pt>
                <c:pt idx="123">
                  <c:v>430.5</c:v>
                </c:pt>
                <c:pt idx="124">
                  <c:v>434</c:v>
                </c:pt>
                <c:pt idx="125">
                  <c:v>437.5</c:v>
                </c:pt>
                <c:pt idx="126">
                  <c:v>441</c:v>
                </c:pt>
                <c:pt idx="127">
                  <c:v>444.5</c:v>
                </c:pt>
                <c:pt idx="128">
                  <c:v>448</c:v>
                </c:pt>
                <c:pt idx="129">
                  <c:v>451.5</c:v>
                </c:pt>
                <c:pt idx="130">
                  <c:v>455</c:v>
                </c:pt>
                <c:pt idx="131">
                  <c:v>458.5</c:v>
                </c:pt>
                <c:pt idx="132">
                  <c:v>462</c:v>
                </c:pt>
                <c:pt idx="133">
                  <c:v>465.5</c:v>
                </c:pt>
                <c:pt idx="134">
                  <c:v>469</c:v>
                </c:pt>
                <c:pt idx="135">
                  <c:v>472.5</c:v>
                </c:pt>
                <c:pt idx="136">
                  <c:v>476</c:v>
                </c:pt>
                <c:pt idx="137">
                  <c:v>479.5</c:v>
                </c:pt>
                <c:pt idx="138">
                  <c:v>483</c:v>
                </c:pt>
                <c:pt idx="139">
                  <c:v>486.5</c:v>
                </c:pt>
                <c:pt idx="140">
                  <c:v>490</c:v>
                </c:pt>
                <c:pt idx="141">
                  <c:v>493.5</c:v>
                </c:pt>
                <c:pt idx="142">
                  <c:v>497</c:v>
                </c:pt>
                <c:pt idx="143">
                  <c:v>500.5</c:v>
                </c:pt>
                <c:pt idx="144">
                  <c:v>504</c:v>
                </c:pt>
                <c:pt idx="145">
                  <c:v>507.5</c:v>
                </c:pt>
                <c:pt idx="146">
                  <c:v>511</c:v>
                </c:pt>
                <c:pt idx="147">
                  <c:v>514.5</c:v>
                </c:pt>
                <c:pt idx="148">
                  <c:v>518</c:v>
                </c:pt>
                <c:pt idx="149">
                  <c:v>521.5</c:v>
                </c:pt>
                <c:pt idx="150">
                  <c:v>525</c:v>
                </c:pt>
                <c:pt idx="151">
                  <c:v>528.5</c:v>
                </c:pt>
                <c:pt idx="152">
                  <c:v>532</c:v>
                </c:pt>
                <c:pt idx="153">
                  <c:v>535.5</c:v>
                </c:pt>
                <c:pt idx="154">
                  <c:v>539</c:v>
                </c:pt>
                <c:pt idx="155">
                  <c:v>542.5</c:v>
                </c:pt>
                <c:pt idx="156">
                  <c:v>546</c:v>
                </c:pt>
                <c:pt idx="157">
                  <c:v>549.5</c:v>
                </c:pt>
                <c:pt idx="158">
                  <c:v>553</c:v>
                </c:pt>
                <c:pt idx="159">
                  <c:v>556.5</c:v>
                </c:pt>
                <c:pt idx="160">
                  <c:v>560</c:v>
                </c:pt>
                <c:pt idx="161">
                  <c:v>563.5</c:v>
                </c:pt>
                <c:pt idx="162">
                  <c:v>567</c:v>
                </c:pt>
                <c:pt idx="163">
                  <c:v>570.5</c:v>
                </c:pt>
                <c:pt idx="164">
                  <c:v>574</c:v>
                </c:pt>
                <c:pt idx="165">
                  <c:v>577.5</c:v>
                </c:pt>
                <c:pt idx="166">
                  <c:v>581</c:v>
                </c:pt>
                <c:pt idx="167">
                  <c:v>584.5</c:v>
                </c:pt>
                <c:pt idx="168">
                  <c:v>588</c:v>
                </c:pt>
                <c:pt idx="169">
                  <c:v>591.5</c:v>
                </c:pt>
                <c:pt idx="170">
                  <c:v>595</c:v>
                </c:pt>
                <c:pt idx="171">
                  <c:v>598.5</c:v>
                </c:pt>
                <c:pt idx="172">
                  <c:v>602</c:v>
                </c:pt>
                <c:pt idx="173">
                  <c:v>605.5</c:v>
                </c:pt>
                <c:pt idx="174">
                  <c:v>609</c:v>
                </c:pt>
                <c:pt idx="175">
                  <c:v>612.5</c:v>
                </c:pt>
                <c:pt idx="176">
                  <c:v>616</c:v>
                </c:pt>
                <c:pt idx="177">
                  <c:v>619.5</c:v>
                </c:pt>
                <c:pt idx="178">
                  <c:v>623</c:v>
                </c:pt>
                <c:pt idx="179">
                  <c:v>626.5</c:v>
                </c:pt>
                <c:pt idx="180">
                  <c:v>630</c:v>
                </c:pt>
                <c:pt idx="181">
                  <c:v>633.5</c:v>
                </c:pt>
                <c:pt idx="182">
                  <c:v>637</c:v>
                </c:pt>
                <c:pt idx="183">
                  <c:v>640.5</c:v>
                </c:pt>
                <c:pt idx="184">
                  <c:v>644</c:v>
                </c:pt>
                <c:pt idx="185">
                  <c:v>647.5</c:v>
                </c:pt>
                <c:pt idx="186">
                  <c:v>651</c:v>
                </c:pt>
                <c:pt idx="187">
                  <c:v>654.5</c:v>
                </c:pt>
                <c:pt idx="188">
                  <c:v>658</c:v>
                </c:pt>
                <c:pt idx="189">
                  <c:v>661.5</c:v>
                </c:pt>
                <c:pt idx="190">
                  <c:v>665</c:v>
                </c:pt>
                <c:pt idx="191">
                  <c:v>668.5</c:v>
                </c:pt>
                <c:pt idx="192">
                  <c:v>672</c:v>
                </c:pt>
                <c:pt idx="193">
                  <c:v>675.5</c:v>
                </c:pt>
                <c:pt idx="194">
                  <c:v>679</c:v>
                </c:pt>
                <c:pt idx="195">
                  <c:v>682.5</c:v>
                </c:pt>
                <c:pt idx="196">
                  <c:v>686</c:v>
                </c:pt>
                <c:pt idx="197">
                  <c:v>689.5</c:v>
                </c:pt>
                <c:pt idx="198">
                  <c:v>693</c:v>
                </c:pt>
                <c:pt idx="199">
                  <c:v>696.5</c:v>
                </c:pt>
                <c:pt idx="200">
                  <c:v>700</c:v>
                </c:pt>
              </c:numCache>
            </c:numRef>
          </c:xVal>
          <c:yVal>
            <c:numRef>
              <c:f>'3D section'!$C$24:$GU$24</c:f>
              <c:numCache>
                <c:formatCode>0</c:formatCode>
                <c:ptCount val="201"/>
                <c:pt idx="0">
                  <c:v>62.362439939677508</c:v>
                </c:pt>
                <c:pt idx="1">
                  <c:v>62.362439939677508</c:v>
                </c:pt>
                <c:pt idx="2">
                  <c:v>62.490573064726</c:v>
                </c:pt>
                <c:pt idx="3">
                  <c:v>62.747128890346644</c:v>
                </c:pt>
                <c:pt idx="4">
                  <c:v>63.133428096050913</c:v>
                </c:pt>
                <c:pt idx="5">
                  <c:v>63.651479042178622</c:v>
                </c:pt>
                <c:pt idx="6">
                  <c:v>64.304012039528658</c:v>
                </c:pt>
                <c:pt idx="7">
                  <c:v>65.094527460525597</c:v>
                </c:pt>
                <c:pt idx="8">
                  <c:v>66.027359999770567</c:v>
                </c:pt>
                <c:pt idx="9">
                  <c:v>67.107762292337853</c:v>
                </c:pt>
                <c:pt idx="10">
                  <c:v>68.342012265128886</c:v>
                </c:pt>
                <c:pt idx="11">
                  <c:v>69.737550142991509</c:v>
                </c:pt>
                <c:pt idx="12">
                  <c:v>71.303153115633108</c:v>
                </c:pt>
                <c:pt idx="13">
                  <c:v>73.049158519127957</c:v>
                </c:pt>
                <c:pt idx="14">
                  <c:v>74.987750320872024</c:v>
                </c:pt>
                <c:pt idx="15">
                  <c:v>77.13332918825121</c:v>
                </c:pt>
                <c:pt idx="16">
                  <c:v>79.502994153100758</c:v>
                </c:pt>
                <c:pt idx="17">
                  <c:v>82.117174861012927</c:v>
                </c:pt>
                <c:pt idx="18">
                  <c:v>85.000469104040533</c:v>
                </c:pt>
                <c:pt idx="19">
                  <c:v>88.182763006484549</c:v>
                </c:pt>
                <c:pt idx="20">
                  <c:v>91.700744292928519</c:v>
                </c:pt>
                <c:pt idx="21">
                  <c:v>95.599968119976182</c:v>
                </c:pt>
                <c:pt idx="22">
                  <c:v>99.937710570267896</c:v>
                </c:pt>
                <c:pt idx="23">
                  <c:v>104.78697276480538</c:v>
                </c:pt>
                <c:pt idx="24">
                  <c:v>110.24226157453936</c:v>
                </c:pt>
                <c:pt idx="25">
                  <c:v>116.4284967380835</c:v>
                </c:pt>
                <c:pt idx="26">
                  <c:v>123.51698103305755</c:v>
                </c:pt>
                <c:pt idx="27">
                  <c:v>131.76309139890418</c:v>
                </c:pt>
                <c:pt idx="28">
                  <c:v>141.62796596408478</c:v>
                </c:pt>
                <c:pt idx="29">
                  <c:v>154.27124818334948</c:v>
                </c:pt>
                <c:pt idx="30">
                  <c:v>173.98766195295067</c:v>
                </c:pt>
                <c:pt idx="31">
                  <c:v>234.04295210279588</c:v>
                </c:pt>
                <c:pt idx="32">
                  <c:v>180.59590581109421</c:v>
                </c:pt>
                <c:pt idx="33">
                  <c:v>167.58320625050666</c:v>
                </c:pt>
                <c:pt idx="34">
                  <c:v>161.84118979084332</c:v>
                </c:pt>
                <c:pt idx="35">
                  <c:v>159.19140760960067</c:v>
                </c:pt>
                <c:pt idx="36">
                  <c:v>158.61480681724086</c:v>
                </c:pt>
                <c:pt idx="37">
                  <c:v>159.83188950070777</c:v>
                </c:pt>
                <c:pt idx="38">
                  <c:v>162.8480552777992</c:v>
                </c:pt>
                <c:pt idx="39">
                  <c:v>167.95366800634014</c:v>
                </c:pt>
                <c:pt idx="40">
                  <c:v>176.17884939086008</c:v>
                </c:pt>
                <c:pt idx="41">
                  <c:v>191.71346453345316</c:v>
                </c:pt>
                <c:pt idx="42">
                  <c:v>247.73310016490689</c:v>
                </c:pt>
                <c:pt idx="43">
                  <c:v>190.31368462192154</c:v>
                </c:pt>
                <c:pt idx="44">
                  <c:v>173.30994370381632</c:v>
                </c:pt>
                <c:pt idx="45">
                  <c:v>163.47080340125692</c:v>
                </c:pt>
                <c:pt idx="46">
                  <c:v>156.51768375948132</c:v>
                </c:pt>
                <c:pt idx="47">
                  <c:v>151.30895349437091</c:v>
                </c:pt>
                <c:pt idx="48">
                  <c:v>147.40385835476431</c:v>
                </c:pt>
                <c:pt idx="49">
                  <c:v>144.57042825110346</c:v>
                </c:pt>
                <c:pt idx="50">
                  <c:v>142.66464433332212</c:v>
                </c:pt>
                <c:pt idx="51">
                  <c:v>141.59388247039419</c:v>
                </c:pt>
                <c:pt idx="52">
                  <c:v>141.30246884426262</c:v>
                </c:pt>
                <c:pt idx="53">
                  <c:v>141.76484943485372</c:v>
                </c:pt>
                <c:pt idx="54">
                  <c:v>142.98267200408225</c:v>
                </c:pt>
                <c:pt idx="55">
                  <c:v>144.9847938540324</c:v>
                </c:pt>
                <c:pt idx="56">
                  <c:v>147.83021545885381</c:v>
                </c:pt>
                <c:pt idx="57">
                  <c:v>151.61492689723607</c:v>
                </c:pt>
                <c:pt idx="58">
                  <c:v>156.48636868953244</c:v>
                </c:pt>
                <c:pt idx="59">
                  <c:v>162.6800054916919</c:v>
                </c:pt>
                <c:pt idx="60">
                  <c:v>170.64017718689152</c:v>
                </c:pt>
                <c:pt idx="61">
                  <c:v>181.51221121015618</c:v>
                </c:pt>
                <c:pt idx="62">
                  <c:v>199.57851525594612</c:v>
                </c:pt>
                <c:pt idx="63">
                  <c:v>258.09414574007138</c:v>
                </c:pt>
                <c:pt idx="64">
                  <c:v>203.20853948982474</c:v>
                </c:pt>
                <c:pt idx="65" formatCode="0.00">
                  <c:v>188.85013960810141</c:v>
                </c:pt>
                <c:pt idx="66" formatCode="0.00">
                  <c:v>181.84797193823044</c:v>
                </c:pt>
                <c:pt idx="67" formatCode="0.00">
                  <c:v>178.01706198621022</c:v>
                </c:pt>
                <c:pt idx="68">
                  <c:v>176.33249922392127</c:v>
                </c:pt>
                <c:pt idx="69">
                  <c:v>176.50950103340375</c:v>
                </c:pt>
                <c:pt idx="70">
                  <c:v>178.54867723417217</c:v>
                </c:pt>
                <c:pt idx="71">
                  <c:v>182.73603228757838</c:v>
                </c:pt>
                <c:pt idx="72">
                  <c:v>190.09770518960408</c:v>
                </c:pt>
                <c:pt idx="73">
                  <c:v>204.81990998089768</c:v>
                </c:pt>
                <c:pt idx="74">
                  <c:v>260.07487595544575</c:v>
                </c:pt>
                <c:pt idx="75">
                  <c:v>201.93543533196856</c:v>
                </c:pt>
                <c:pt idx="76">
                  <c:v>184.25345149000032</c:v>
                </c:pt>
                <c:pt idx="77">
                  <c:v>173.77519794083381</c:v>
                </c:pt>
                <c:pt idx="78">
                  <c:v>166.21963163589916</c:v>
                </c:pt>
                <c:pt idx="79">
                  <c:v>160.44282969848723</c:v>
                </c:pt>
                <c:pt idx="80">
                  <c:v>156.00190213986392</c:v>
                </c:pt>
                <c:pt idx="81">
                  <c:v>152.66288522738643</c:v>
                </c:pt>
                <c:pt idx="82">
                  <c:v>150.27989639817432</c:v>
                </c:pt>
                <c:pt idx="83">
                  <c:v>148.75856693256989</c:v>
                </c:pt>
                <c:pt idx="84">
                  <c:v>148.04158790277961</c:v>
                </c:pt>
                <c:pt idx="85">
                  <c:v>148.10187100934337</c:v>
                </c:pt>
                <c:pt idx="86">
                  <c:v>148.93962277628052</c:v>
                </c:pt>
                <c:pt idx="87">
                  <c:v>150.58234526520289</c:v>
                </c:pt>
                <c:pt idx="88">
                  <c:v>153.08776331107327</c:v>
                </c:pt>
                <c:pt idx="89">
                  <c:v>156.55066512461318</c:v>
                </c:pt>
                <c:pt idx="90">
                  <c:v>161.11735779586365</c:v>
                </c:pt>
                <c:pt idx="91">
                  <c:v>167.02223609173274</c:v>
                </c:pt>
                <c:pt idx="92">
                  <c:v>174.70862903763691</c:v>
                </c:pt>
                <c:pt idx="93">
                  <c:v>185.32090807485238</c:v>
                </c:pt>
                <c:pt idx="94">
                  <c:v>203.14057590576951</c:v>
                </c:pt>
                <c:pt idx="95">
                  <c:v>261.42183136570463</c:v>
                </c:pt>
                <c:pt idx="96">
                  <c:v>206.31329776657302</c:v>
                </c:pt>
                <c:pt idx="97">
                  <c:v>191.74264563334557</c:v>
                </c:pt>
                <c:pt idx="98">
                  <c:v>184.53816623782208</c:v>
                </c:pt>
                <c:pt idx="99">
                  <c:v>180.514185767139</c:v>
                </c:pt>
                <c:pt idx="100">
                  <c:v>178.64512703331511</c:v>
                </c:pt>
                <c:pt idx="101">
                  <c:v>178.6455709683955</c:v>
                </c:pt>
                <c:pt idx="102">
                  <c:v>180.51551883346659</c:v>
                </c:pt>
                <c:pt idx="103">
                  <c:v>184.54039222292573</c:v>
                </c:pt>
                <c:pt idx="104">
                  <c:v>191.74577086419467</c:v>
                </c:pt>
                <c:pt idx="105">
                  <c:v>206.31733113122624</c:v>
                </c:pt>
                <c:pt idx="106">
                  <c:v>261.4267843437417</c:v>
                </c:pt>
                <c:pt idx="107">
                  <c:v>203.1464626075969</c:v>
                </c:pt>
                <c:pt idx="108">
                  <c:v>185.32774529000929</c:v>
                </c:pt>
                <c:pt idx="109">
                  <c:v>174.71643629230118</c:v>
                </c:pt>
                <c:pt idx="110">
                  <c:v>167.03103571558765</c:v>
                </c:pt>
                <c:pt idx="111">
                  <c:v>161.12717499857408</c:v>
                </c:pt>
                <c:pt idx="112">
                  <c:v>156.56152808216746</c:v>
                </c:pt>
                <c:pt idx="113">
                  <c:v>153.09970326232008</c:v>
                </c:pt>
                <c:pt idx="114">
                  <c:v>150.59539661888121</c:v>
                </c:pt>
                <c:pt idx="115">
                  <c:v>148.95382322891192</c:v>
                </c:pt>
                <c:pt idx="116">
                  <c:v>148.11726167442652</c:v>
                </c:pt>
                <c:pt idx="117">
                  <c:v>148.05821345170727</c:v>
                </c:pt>
                <c:pt idx="118">
                  <c:v>148.77647574775978</c:v>
                </c:pt>
                <c:pt idx="119">
                  <c:v>150.29914073895515</c:v>
                </c:pt>
                <c:pt idx="120">
                  <c:v>152.68352140918572</c:v>
                </c:pt>
                <c:pt idx="121">
                  <c:v>156.0239907273465</c:v>
                </c:pt>
                <c:pt idx="122">
                  <c:v>160.46643571329611</c:v>
                </c:pt>
                <c:pt idx="123">
                  <c:v>166.24482477969553</c:v>
                </c:pt>
                <c:pt idx="124">
                  <c:v>173.80205283445974</c:v>
                </c:pt>
                <c:pt idx="125">
                  <c:v>184.28204792952567</c:v>
                </c:pt>
                <c:pt idx="126">
                  <c:v>201.96585856254092</c:v>
                </c:pt>
                <c:pt idx="127">
                  <c:v>260.10721696389396</c:v>
                </c:pt>
                <c:pt idx="128">
                  <c:v>204.85426580805517</c:v>
                </c:pt>
                <c:pt idx="129">
                  <c:v>190.13417926347572</c:v>
                </c:pt>
                <c:pt idx="130">
                  <c:v>182.77473477847352</c:v>
                </c:pt>
                <c:pt idx="131">
                  <c:v>178.58972543302497</c:v>
                </c:pt>
                <c:pt idx="132">
                  <c:v>176.55301975457778</c:v>
                </c:pt>
                <c:pt idx="133">
                  <c:v>176.37862123392074</c:v>
                </c:pt>
                <c:pt idx="134">
                  <c:v>178.06592845973597</c:v>
                </c:pt>
                <c:pt idx="135">
                  <c:v>181.89973294313856</c:v>
                </c:pt>
                <c:pt idx="136">
                  <c:v>188.90495462099992</c:v>
                </c:pt>
                <c:pt idx="137">
                  <c:v>203.26657794401692</c:v>
                </c:pt>
                <c:pt idx="138">
                  <c:v>258.15558760775991</c:v>
                </c:pt>
                <c:pt idx="139">
                  <c:v>199.64355166666411</c:v>
                </c:pt>
                <c:pt idx="140">
                  <c:v>181.58104510770607</c:v>
                </c:pt>
                <c:pt idx="141">
                  <c:v>170.71302402679916</c:v>
                </c:pt>
                <c:pt idx="142">
                  <c:v>162.75709398184398</c:v>
                </c:pt>
                <c:pt idx="143">
                  <c:v>156.56794157636085</c:v>
                </c:pt>
                <c:pt idx="144">
                  <c:v>151.70124180029538</c:v>
                </c:pt>
                <c:pt idx="145">
                  <c:v>147.92154575660157</c:v>
                </c:pt>
                <c:pt idx="146">
                  <c:v>145.08142962392779</c:v>
                </c:pt>
                <c:pt idx="147">
                  <c:v>143.08492102022944</c:v>
                </c:pt>
                <c:pt idx="148">
                  <c:v>141.87303822669858</c:v>
                </c:pt>
                <c:pt idx="149">
                  <c:v>141.41694381999127</c:v>
                </c:pt>
                <c:pt idx="150">
                  <c:v>141.71501110899138</c:v>
                </c:pt>
                <c:pt idx="151">
                  <c:v>142.79281644943867</c:v>
                </c:pt>
                <c:pt idx="152">
                  <c:v>144.70605733718776</c:v>
                </c:pt>
                <c:pt idx="153">
                  <c:v>147.54738300520927</c:v>
                </c:pt>
                <c:pt idx="154">
                  <c:v>151.4608389166784</c:v>
                </c:pt>
                <c:pt idx="155">
                  <c:v>156.67842337783767</c:v>
                </c:pt>
                <c:pt idx="156">
                  <c:v>163.64092055829587</c:v>
                </c:pt>
                <c:pt idx="157">
                  <c:v>173.48999346660369</c:v>
                </c:pt>
                <c:pt idx="158">
                  <c:v>190.5042556987971</c:v>
                </c:pt>
                <c:pt idx="159">
                  <c:v>247.93481694010279</c:v>
                </c:pt>
                <c:pt idx="160">
                  <c:v>191.92698922701666</c:v>
                </c:pt>
                <c:pt idx="161">
                  <c:v>176.40488435191341</c:v>
                </c:pt>
                <c:pt idx="162">
                  <c:v>168.1929581482668</c:v>
                </c:pt>
                <c:pt idx="163">
                  <c:v>163.10139066460459</c:v>
                </c:pt>
                <c:pt idx="164">
                  <c:v>160.10010809456512</c:v>
                </c:pt>
                <c:pt idx="165">
                  <c:v>158.89879739791189</c:v>
                </c:pt>
                <c:pt idx="166">
                  <c:v>159.49211287733024</c:v>
                </c:pt>
                <c:pt idx="167">
                  <c:v>162.1596096653343</c:v>
                </c:pt>
                <c:pt idx="168">
                  <c:v>167.92040137953867</c:v>
                </c:pt>
                <c:pt idx="169">
                  <c:v>180.95300130359257</c:v>
                </c:pt>
                <c:pt idx="170">
                  <c:v>234.42114150251783</c:v>
                </c:pt>
                <c:pt idx="171">
                  <c:v>174.38821147036134</c:v>
                </c:pt>
                <c:pt idx="172">
                  <c:v>154.69550120506472</c:v>
                </c:pt>
                <c:pt idx="173">
                  <c:v>142.07734786106801</c:v>
                </c:pt>
                <c:pt idx="174">
                  <c:v>132.23911465684509</c:v>
                </c:pt>
                <c:pt idx="175">
                  <c:v>124.0212507308666</c:v>
                </c:pt>
                <c:pt idx="176">
                  <c:v>116.96271640319451</c:v>
                </c:pt>
                <c:pt idx="177">
                  <c:v>110.80823944713833</c:v>
                </c:pt>
                <c:pt idx="178">
                  <c:v>105.38662850678813</c:v>
                </c:pt>
                <c:pt idx="179">
                  <c:v>100.57308245915785</c:v>
                </c:pt>
                <c:pt idx="180">
                  <c:v>96.27322077315155</c:v>
                </c:pt>
                <c:pt idx="181">
                  <c:v>92.414176973481318</c:v>
                </c:pt>
                <c:pt idx="182">
                  <c:v>88.93881856899749</c:v>
                </c:pt>
                <c:pt idx="183">
                  <c:v>85.801743646774142</c:v>
                </c:pt>
                <c:pt idx="184">
                  <c:v>82.966428160708332</c:v>
                </c:pt>
                <c:pt idx="185">
                  <c:v>80.403160969984327</c:v>
                </c:pt>
                <c:pt idx="186">
                  <c:v>78.087531542458365</c:v>
                </c:pt>
                <c:pt idx="187">
                  <c:v>75.999310857690318</c:v>
                </c:pt>
                <c:pt idx="188">
                  <c:v>74.121615099740097</c:v>
                </c:pt>
                <c:pt idx="189">
                  <c:v>72.440274793319375</c:v>
                </c:pt>
                <c:pt idx="190">
                  <c:v>70.943354712612532</c:v>
                </c:pt>
                <c:pt idx="191">
                  <c:v>69.620785607533946</c:v>
                </c:pt>
                <c:pt idx="192">
                  <c:v>68.464079776275227</c:v>
                </c:pt>
                <c:pt idx="193">
                  <c:v>67.466110253844931</c:v>
                </c:pt>
                <c:pt idx="194">
                  <c:v>66.620938888912718</c:v>
                </c:pt>
                <c:pt idx="195">
                  <c:v>65.92368253031988</c:v>
                </c:pt>
                <c:pt idx="196">
                  <c:v>65.370409410212147</c:v>
                </c:pt>
                <c:pt idx="197">
                  <c:v>64.95805991756535</c:v>
                </c:pt>
                <c:pt idx="198">
                  <c:v>64.684387531062697</c:v>
                </c:pt>
                <c:pt idx="199">
                  <c:v>64.547916884250142</c:v>
                </c:pt>
                <c:pt idx="200">
                  <c:v>64.547916884250142</c:v>
                </c:pt>
              </c:numCache>
            </c:numRef>
          </c:yVal>
          <c:smooth val="1"/>
        </c:ser>
        <c:ser>
          <c:idx val="1"/>
          <c:order val="1"/>
          <c:tx>
            <c:v>Модель №2</c:v>
          </c:tx>
          <c:xVal>
            <c:numRef>
              <c:f>'3D точно'!$D$73:$D$112</c:f>
              <c:numCache>
                <c:formatCode>0.0</c:formatCode>
                <c:ptCount val="40"/>
                <c:pt idx="0">
                  <c:v>7</c:v>
                </c:pt>
                <c:pt idx="1">
                  <c:v>24.5</c:v>
                </c:pt>
                <c:pt idx="2">
                  <c:v>42</c:v>
                </c:pt>
                <c:pt idx="3">
                  <c:v>59.5</c:v>
                </c:pt>
                <c:pt idx="4">
                  <c:v>77</c:v>
                </c:pt>
                <c:pt idx="5">
                  <c:v>94.5</c:v>
                </c:pt>
                <c:pt idx="6">
                  <c:v>112</c:v>
                </c:pt>
                <c:pt idx="7">
                  <c:v>129.5</c:v>
                </c:pt>
                <c:pt idx="8">
                  <c:v>147</c:v>
                </c:pt>
                <c:pt idx="9">
                  <c:v>164.5</c:v>
                </c:pt>
                <c:pt idx="10">
                  <c:v>182</c:v>
                </c:pt>
                <c:pt idx="11">
                  <c:v>199.5</c:v>
                </c:pt>
                <c:pt idx="12">
                  <c:v>217</c:v>
                </c:pt>
                <c:pt idx="13">
                  <c:v>234.5</c:v>
                </c:pt>
                <c:pt idx="14">
                  <c:v>252</c:v>
                </c:pt>
                <c:pt idx="15">
                  <c:v>269.5</c:v>
                </c:pt>
                <c:pt idx="16">
                  <c:v>287</c:v>
                </c:pt>
                <c:pt idx="17">
                  <c:v>304.5</c:v>
                </c:pt>
                <c:pt idx="18">
                  <c:v>322</c:v>
                </c:pt>
                <c:pt idx="19">
                  <c:v>339.5</c:v>
                </c:pt>
                <c:pt idx="20">
                  <c:v>357</c:v>
                </c:pt>
                <c:pt idx="21">
                  <c:v>374.5</c:v>
                </c:pt>
                <c:pt idx="22">
                  <c:v>392</c:v>
                </c:pt>
                <c:pt idx="23">
                  <c:v>409.5</c:v>
                </c:pt>
                <c:pt idx="24">
                  <c:v>427</c:v>
                </c:pt>
                <c:pt idx="25">
                  <c:v>444.5</c:v>
                </c:pt>
                <c:pt idx="26">
                  <c:v>462</c:v>
                </c:pt>
                <c:pt idx="27">
                  <c:v>479.5</c:v>
                </c:pt>
                <c:pt idx="28">
                  <c:v>497</c:v>
                </c:pt>
                <c:pt idx="29">
                  <c:v>514.5</c:v>
                </c:pt>
                <c:pt idx="30">
                  <c:v>532</c:v>
                </c:pt>
                <c:pt idx="31">
                  <c:v>549.5</c:v>
                </c:pt>
                <c:pt idx="32">
                  <c:v>567</c:v>
                </c:pt>
                <c:pt idx="33">
                  <c:v>584.5</c:v>
                </c:pt>
                <c:pt idx="34">
                  <c:v>602</c:v>
                </c:pt>
                <c:pt idx="35">
                  <c:v>619.5</c:v>
                </c:pt>
                <c:pt idx="36">
                  <c:v>637</c:v>
                </c:pt>
                <c:pt idx="37">
                  <c:v>654.5</c:v>
                </c:pt>
                <c:pt idx="38">
                  <c:v>672</c:v>
                </c:pt>
                <c:pt idx="39">
                  <c:v>689.5</c:v>
                </c:pt>
              </c:numCache>
            </c:numRef>
          </c:xVal>
          <c:yVal>
            <c:numRef>
              <c:f>'3D точно'!$Z$73:$Z$112</c:f>
              <c:numCache>
                <c:formatCode>General</c:formatCode>
                <c:ptCount val="40"/>
                <c:pt idx="0">
                  <c:v>63.228934281337338</c:v>
                </c:pt>
                <c:pt idx="1">
                  <c:v>64.757228142148932</c:v>
                </c:pt>
                <c:pt idx="2">
                  <c:v>68.432946147467788</c:v>
                </c:pt>
                <c:pt idx="3">
                  <c:v>74.546586845403482</c:v>
                </c:pt>
                <c:pt idx="4">
                  <c:v>89.615942526248958</c:v>
                </c:pt>
                <c:pt idx="5">
                  <c:v>116.37460137459705</c:v>
                </c:pt>
                <c:pt idx="6">
                  <c:v>157.09779979320359</c:v>
                </c:pt>
                <c:pt idx="7">
                  <c:v>182.67304128442515</c:v>
                </c:pt>
                <c:pt idx="8">
                  <c:v>205.71464260792675</c:v>
                </c:pt>
                <c:pt idx="9">
                  <c:v>220.43750179624442</c:v>
                </c:pt>
                <c:pt idx="10">
                  <c:v>227.48461137822127</c:v>
                </c:pt>
                <c:pt idx="11">
                  <c:v>232.97643555153527</c:v>
                </c:pt>
                <c:pt idx="12">
                  <c:v>239.06769985823831</c:v>
                </c:pt>
                <c:pt idx="13">
                  <c:v>243.30226286925981</c:v>
                </c:pt>
                <c:pt idx="14">
                  <c:v>245.37499798601507</c:v>
                </c:pt>
                <c:pt idx="15">
                  <c:v>246.9880066230682</c:v>
                </c:pt>
                <c:pt idx="16">
                  <c:v>248.73525160540558</c:v>
                </c:pt>
                <c:pt idx="17">
                  <c:v>249.86187695293259</c:v>
                </c:pt>
                <c:pt idx="18">
                  <c:v>250.33962332282059</c:v>
                </c:pt>
                <c:pt idx="19">
                  <c:v>250.63076727068085</c:v>
                </c:pt>
                <c:pt idx="20">
                  <c:v>250.74973584282438</c:v>
                </c:pt>
                <c:pt idx="21">
                  <c:v>250.49700608567002</c:v>
                </c:pt>
                <c:pt idx="22">
                  <c:v>250.10859920002341</c:v>
                </c:pt>
                <c:pt idx="23">
                  <c:v>249.52098357343507</c:v>
                </c:pt>
                <c:pt idx="24">
                  <c:v>248.19246913493805</c:v>
                </c:pt>
                <c:pt idx="25">
                  <c:v>246.17594260446612</c:v>
                </c:pt>
                <c:pt idx="26">
                  <c:v>244.32957693734357</c:v>
                </c:pt>
                <c:pt idx="27">
                  <c:v>241.96517258577327</c:v>
                </c:pt>
                <c:pt idx="28">
                  <c:v>237.14427006284745</c:v>
                </c:pt>
                <c:pt idx="29">
                  <c:v>230.20898437337812</c:v>
                </c:pt>
                <c:pt idx="30">
                  <c:v>223.94298936783721</c:v>
                </c:pt>
                <c:pt idx="31">
                  <c:v>215.87064459986229</c:v>
                </c:pt>
                <c:pt idx="32">
                  <c:v>198.81510643960524</c:v>
                </c:pt>
                <c:pt idx="33">
                  <c:v>171.00099543080592</c:v>
                </c:pt>
                <c:pt idx="34">
                  <c:v>130.02200754595287</c:v>
                </c:pt>
                <c:pt idx="35">
                  <c:v>104.53003559571115</c:v>
                </c:pt>
                <c:pt idx="36">
                  <c:v>82.264186855334287</c:v>
                </c:pt>
                <c:pt idx="37">
                  <c:v>69.191208013359159</c:v>
                </c:pt>
                <c:pt idx="38">
                  <c:v>63.826412273503912</c:v>
                </c:pt>
                <c:pt idx="39">
                  <c:v>60.58837249809671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4206464"/>
        <c:axId val="147775488"/>
      </c:scatterChart>
      <c:valAx>
        <c:axId val="124206464"/>
        <c:scaling>
          <c:orientation val="minMax"/>
          <c:max val="700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 b="1">
                    <a:latin typeface="+mn-lt"/>
                  </a:rPr>
                  <a:t>L,</a:t>
                </a:r>
                <a:r>
                  <a:rPr lang="en-US" sz="1400" b="1" baseline="0">
                    <a:latin typeface="+mn-lt"/>
                  </a:rPr>
                  <a:t>   </a:t>
                </a:r>
                <a:r>
                  <a:rPr lang="ru-RU" sz="1400" b="1" baseline="0">
                    <a:latin typeface="+mn-lt"/>
                  </a:rPr>
                  <a:t>мкм</a:t>
                </a:r>
                <a:endParaRPr lang="ru-RU" sz="1400" b="1">
                  <a:latin typeface="+mn-lt"/>
                </a:endParaRPr>
              </a:p>
            </c:rich>
          </c:tx>
          <c:overlay val="1"/>
        </c:title>
        <c:numFmt formatCode="0.0" sourceLinked="1"/>
        <c:majorTickMark val="none"/>
        <c:minorTickMark val="cross"/>
        <c:tickLblPos val="nextTo"/>
        <c:crossAx val="147775488"/>
        <c:crosses val="autoZero"/>
        <c:crossBetween val="midCat"/>
      </c:valAx>
      <c:valAx>
        <c:axId val="147775488"/>
        <c:scaling>
          <c:orientation val="minMax"/>
          <c:min val="0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ru-RU" sz="1400" b="1">
                    <a:latin typeface="+mn-lt"/>
                  </a:rPr>
                  <a:t>Т,</a:t>
                </a:r>
                <a:r>
                  <a:rPr lang="ru-RU" sz="1400" b="1" baseline="0">
                    <a:latin typeface="+mn-lt"/>
                  </a:rPr>
                  <a:t>   0С</a:t>
                </a:r>
                <a:endParaRPr lang="ru-RU" sz="1400" b="1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5017064846416421E-2"/>
              <c:y val="0.42715404699738901"/>
            </c:manualLayout>
          </c:layout>
          <c:overlay val="1"/>
        </c:title>
        <c:numFmt formatCode="0" sourceLinked="1"/>
        <c:majorTickMark val="none"/>
        <c:minorTickMark val="cross"/>
        <c:tickLblPos val="nextTo"/>
        <c:crossAx val="12420646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8796350820144965"/>
          <c:y val="0.51764538468835974"/>
          <c:w val="0.28573599576758446"/>
          <c:h val="0.28954342916437781"/>
        </c:manualLayout>
      </c:layout>
      <c:overlay val="1"/>
      <c:txPr>
        <a:bodyPr/>
        <a:lstStyle/>
        <a:p>
          <a:pPr>
            <a:defRPr lang="en-US" sz="1200" b="1">
              <a:latin typeface="+mn-lt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1"/>
        <c:ser>
          <c:idx val="0"/>
          <c:order val="0"/>
          <c:tx>
            <c:v>Модель №1</c:v>
          </c:tx>
          <c:spPr>
            <a:ln w="38100">
              <a:solidFill>
                <a:srgbClr val="00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'3D section'!$C$23:$GU$23</c:f>
              <c:numCache>
                <c:formatCode>0.0</c:formatCode>
                <c:ptCount val="201"/>
                <c:pt idx="0">
                  <c:v>0</c:v>
                </c:pt>
                <c:pt idx="1">
                  <c:v>3.5</c:v>
                </c:pt>
                <c:pt idx="2">
                  <c:v>7</c:v>
                </c:pt>
                <c:pt idx="3">
                  <c:v>10.5</c:v>
                </c:pt>
                <c:pt idx="4">
                  <c:v>14</c:v>
                </c:pt>
                <c:pt idx="5">
                  <c:v>17.5</c:v>
                </c:pt>
                <c:pt idx="6">
                  <c:v>21</c:v>
                </c:pt>
                <c:pt idx="7">
                  <c:v>24.5</c:v>
                </c:pt>
                <c:pt idx="8">
                  <c:v>28</c:v>
                </c:pt>
                <c:pt idx="9">
                  <c:v>31.5</c:v>
                </c:pt>
                <c:pt idx="10">
                  <c:v>35</c:v>
                </c:pt>
                <c:pt idx="11">
                  <c:v>38.5</c:v>
                </c:pt>
                <c:pt idx="12">
                  <c:v>42</c:v>
                </c:pt>
                <c:pt idx="13">
                  <c:v>45.5</c:v>
                </c:pt>
                <c:pt idx="14">
                  <c:v>49</c:v>
                </c:pt>
                <c:pt idx="15">
                  <c:v>52.5</c:v>
                </c:pt>
                <c:pt idx="16">
                  <c:v>56</c:v>
                </c:pt>
                <c:pt idx="17">
                  <c:v>59.5</c:v>
                </c:pt>
                <c:pt idx="18">
                  <c:v>63</c:v>
                </c:pt>
                <c:pt idx="19">
                  <c:v>66.5</c:v>
                </c:pt>
                <c:pt idx="20">
                  <c:v>70</c:v>
                </c:pt>
                <c:pt idx="21">
                  <c:v>73.5</c:v>
                </c:pt>
                <c:pt idx="22">
                  <c:v>77</c:v>
                </c:pt>
                <c:pt idx="23">
                  <c:v>80.5</c:v>
                </c:pt>
                <c:pt idx="24">
                  <c:v>84</c:v>
                </c:pt>
                <c:pt idx="25">
                  <c:v>87.5</c:v>
                </c:pt>
                <c:pt idx="26">
                  <c:v>91</c:v>
                </c:pt>
                <c:pt idx="27">
                  <c:v>94.5</c:v>
                </c:pt>
                <c:pt idx="28">
                  <c:v>98</c:v>
                </c:pt>
                <c:pt idx="29">
                  <c:v>101.5</c:v>
                </c:pt>
                <c:pt idx="30">
                  <c:v>105</c:v>
                </c:pt>
                <c:pt idx="31">
                  <c:v>108.5</c:v>
                </c:pt>
                <c:pt idx="32">
                  <c:v>112</c:v>
                </c:pt>
                <c:pt idx="33">
                  <c:v>115.5</c:v>
                </c:pt>
                <c:pt idx="34">
                  <c:v>119</c:v>
                </c:pt>
                <c:pt idx="35">
                  <c:v>122.5</c:v>
                </c:pt>
                <c:pt idx="36">
                  <c:v>126</c:v>
                </c:pt>
                <c:pt idx="37">
                  <c:v>129.5</c:v>
                </c:pt>
                <c:pt idx="38">
                  <c:v>133</c:v>
                </c:pt>
                <c:pt idx="39">
                  <c:v>136.5</c:v>
                </c:pt>
                <c:pt idx="40">
                  <c:v>140</c:v>
                </c:pt>
                <c:pt idx="41">
                  <c:v>143.5</c:v>
                </c:pt>
                <c:pt idx="42">
                  <c:v>147</c:v>
                </c:pt>
                <c:pt idx="43">
                  <c:v>150.5</c:v>
                </c:pt>
                <c:pt idx="44">
                  <c:v>154</c:v>
                </c:pt>
                <c:pt idx="45">
                  <c:v>157.5</c:v>
                </c:pt>
                <c:pt idx="46">
                  <c:v>161</c:v>
                </c:pt>
                <c:pt idx="47">
                  <c:v>164.5</c:v>
                </c:pt>
                <c:pt idx="48">
                  <c:v>168</c:v>
                </c:pt>
                <c:pt idx="49">
                  <c:v>171.5</c:v>
                </c:pt>
                <c:pt idx="50">
                  <c:v>175</c:v>
                </c:pt>
                <c:pt idx="51">
                  <c:v>178.5</c:v>
                </c:pt>
                <c:pt idx="52">
                  <c:v>182</c:v>
                </c:pt>
                <c:pt idx="53">
                  <c:v>185.5</c:v>
                </c:pt>
                <c:pt idx="54">
                  <c:v>189</c:v>
                </c:pt>
                <c:pt idx="55">
                  <c:v>192.5</c:v>
                </c:pt>
                <c:pt idx="56">
                  <c:v>196</c:v>
                </c:pt>
                <c:pt idx="57">
                  <c:v>199.5</c:v>
                </c:pt>
                <c:pt idx="58">
                  <c:v>203</c:v>
                </c:pt>
                <c:pt idx="59">
                  <c:v>206.5</c:v>
                </c:pt>
                <c:pt idx="60">
                  <c:v>210</c:v>
                </c:pt>
                <c:pt idx="61">
                  <c:v>213.5</c:v>
                </c:pt>
                <c:pt idx="62">
                  <c:v>217</c:v>
                </c:pt>
                <c:pt idx="63">
                  <c:v>220.5</c:v>
                </c:pt>
                <c:pt idx="64">
                  <c:v>224</c:v>
                </c:pt>
                <c:pt idx="65">
                  <c:v>227.5</c:v>
                </c:pt>
                <c:pt idx="66">
                  <c:v>231</c:v>
                </c:pt>
                <c:pt idx="67">
                  <c:v>234.5</c:v>
                </c:pt>
                <c:pt idx="68">
                  <c:v>238</c:v>
                </c:pt>
                <c:pt idx="69">
                  <c:v>241.5</c:v>
                </c:pt>
                <c:pt idx="70">
                  <c:v>245</c:v>
                </c:pt>
                <c:pt idx="71">
                  <c:v>248.5</c:v>
                </c:pt>
                <c:pt idx="72">
                  <c:v>252</c:v>
                </c:pt>
                <c:pt idx="73">
                  <c:v>255.5</c:v>
                </c:pt>
                <c:pt idx="74">
                  <c:v>259</c:v>
                </c:pt>
                <c:pt idx="75">
                  <c:v>262.5</c:v>
                </c:pt>
                <c:pt idx="76">
                  <c:v>266</c:v>
                </c:pt>
                <c:pt idx="77">
                  <c:v>269.5</c:v>
                </c:pt>
                <c:pt idx="78">
                  <c:v>273</c:v>
                </c:pt>
                <c:pt idx="79">
                  <c:v>276.5</c:v>
                </c:pt>
                <c:pt idx="80">
                  <c:v>280</c:v>
                </c:pt>
                <c:pt idx="81">
                  <c:v>283.5</c:v>
                </c:pt>
                <c:pt idx="82">
                  <c:v>287</c:v>
                </c:pt>
                <c:pt idx="83">
                  <c:v>290.5</c:v>
                </c:pt>
                <c:pt idx="84">
                  <c:v>294</c:v>
                </c:pt>
                <c:pt idx="85">
                  <c:v>297.5</c:v>
                </c:pt>
                <c:pt idx="86">
                  <c:v>301</c:v>
                </c:pt>
                <c:pt idx="87">
                  <c:v>304.5</c:v>
                </c:pt>
                <c:pt idx="88">
                  <c:v>308</c:v>
                </c:pt>
                <c:pt idx="89">
                  <c:v>311.5</c:v>
                </c:pt>
                <c:pt idx="90">
                  <c:v>315</c:v>
                </c:pt>
                <c:pt idx="91">
                  <c:v>318.5</c:v>
                </c:pt>
                <c:pt idx="92">
                  <c:v>322</c:v>
                </c:pt>
                <c:pt idx="93">
                  <c:v>325.5</c:v>
                </c:pt>
                <c:pt idx="94">
                  <c:v>329</c:v>
                </c:pt>
                <c:pt idx="95">
                  <c:v>332.5</c:v>
                </c:pt>
                <c:pt idx="96">
                  <c:v>336</c:v>
                </c:pt>
                <c:pt idx="97">
                  <c:v>339.5</c:v>
                </c:pt>
                <c:pt idx="98">
                  <c:v>343</c:v>
                </c:pt>
                <c:pt idx="99">
                  <c:v>346.5</c:v>
                </c:pt>
                <c:pt idx="100">
                  <c:v>350</c:v>
                </c:pt>
                <c:pt idx="101">
                  <c:v>353.5</c:v>
                </c:pt>
                <c:pt idx="102">
                  <c:v>357</c:v>
                </c:pt>
                <c:pt idx="103">
                  <c:v>360.5</c:v>
                </c:pt>
                <c:pt idx="104">
                  <c:v>364</c:v>
                </c:pt>
                <c:pt idx="105">
                  <c:v>367.5</c:v>
                </c:pt>
                <c:pt idx="106">
                  <c:v>371</c:v>
                </c:pt>
                <c:pt idx="107">
                  <c:v>374.5</c:v>
                </c:pt>
                <c:pt idx="108">
                  <c:v>378</c:v>
                </c:pt>
                <c:pt idx="109">
                  <c:v>381.5</c:v>
                </c:pt>
                <c:pt idx="110">
                  <c:v>385</c:v>
                </c:pt>
                <c:pt idx="111">
                  <c:v>388.5</c:v>
                </c:pt>
                <c:pt idx="112">
                  <c:v>392</c:v>
                </c:pt>
                <c:pt idx="113">
                  <c:v>395.5</c:v>
                </c:pt>
                <c:pt idx="114">
                  <c:v>399</c:v>
                </c:pt>
                <c:pt idx="115">
                  <c:v>402.5</c:v>
                </c:pt>
                <c:pt idx="116">
                  <c:v>406</c:v>
                </c:pt>
                <c:pt idx="117">
                  <c:v>409.5</c:v>
                </c:pt>
                <c:pt idx="118">
                  <c:v>413</c:v>
                </c:pt>
                <c:pt idx="119">
                  <c:v>416.5</c:v>
                </c:pt>
                <c:pt idx="120">
                  <c:v>420</c:v>
                </c:pt>
                <c:pt idx="121">
                  <c:v>423.5</c:v>
                </c:pt>
                <c:pt idx="122">
                  <c:v>427</c:v>
                </c:pt>
                <c:pt idx="123">
                  <c:v>430.5</c:v>
                </c:pt>
                <c:pt idx="124">
                  <c:v>434</c:v>
                </c:pt>
                <c:pt idx="125">
                  <c:v>437.5</c:v>
                </c:pt>
                <c:pt idx="126">
                  <c:v>441</c:v>
                </c:pt>
                <c:pt idx="127">
                  <c:v>444.5</c:v>
                </c:pt>
                <c:pt idx="128">
                  <c:v>448</c:v>
                </c:pt>
                <c:pt idx="129">
                  <c:v>451.5</c:v>
                </c:pt>
                <c:pt idx="130">
                  <c:v>455</c:v>
                </c:pt>
                <c:pt idx="131">
                  <c:v>458.5</c:v>
                </c:pt>
                <c:pt idx="132">
                  <c:v>462</c:v>
                </c:pt>
                <c:pt idx="133">
                  <c:v>465.5</c:v>
                </c:pt>
                <c:pt idx="134">
                  <c:v>469</c:v>
                </c:pt>
                <c:pt idx="135">
                  <c:v>472.5</c:v>
                </c:pt>
                <c:pt idx="136">
                  <c:v>476</c:v>
                </c:pt>
                <c:pt idx="137">
                  <c:v>479.5</c:v>
                </c:pt>
                <c:pt idx="138">
                  <c:v>483</c:v>
                </c:pt>
                <c:pt idx="139">
                  <c:v>486.5</c:v>
                </c:pt>
                <c:pt idx="140">
                  <c:v>490</c:v>
                </c:pt>
                <c:pt idx="141">
                  <c:v>493.5</c:v>
                </c:pt>
                <c:pt idx="142">
                  <c:v>497</c:v>
                </c:pt>
                <c:pt idx="143">
                  <c:v>500.5</c:v>
                </c:pt>
                <c:pt idx="144">
                  <c:v>504</c:v>
                </c:pt>
                <c:pt idx="145">
                  <c:v>507.5</c:v>
                </c:pt>
                <c:pt idx="146">
                  <c:v>511</c:v>
                </c:pt>
                <c:pt idx="147">
                  <c:v>514.5</c:v>
                </c:pt>
                <c:pt idx="148">
                  <c:v>518</c:v>
                </c:pt>
                <c:pt idx="149">
                  <c:v>521.5</c:v>
                </c:pt>
                <c:pt idx="150">
                  <c:v>525</c:v>
                </c:pt>
                <c:pt idx="151">
                  <c:v>528.5</c:v>
                </c:pt>
                <c:pt idx="152">
                  <c:v>532</c:v>
                </c:pt>
                <c:pt idx="153">
                  <c:v>535.5</c:v>
                </c:pt>
                <c:pt idx="154">
                  <c:v>539</c:v>
                </c:pt>
                <c:pt idx="155">
                  <c:v>542.5</c:v>
                </c:pt>
                <c:pt idx="156">
                  <c:v>546</c:v>
                </c:pt>
                <c:pt idx="157">
                  <c:v>549.5</c:v>
                </c:pt>
                <c:pt idx="158">
                  <c:v>553</c:v>
                </c:pt>
                <c:pt idx="159">
                  <c:v>556.5</c:v>
                </c:pt>
                <c:pt idx="160">
                  <c:v>560</c:v>
                </c:pt>
                <c:pt idx="161">
                  <c:v>563.5</c:v>
                </c:pt>
                <c:pt idx="162">
                  <c:v>567</c:v>
                </c:pt>
                <c:pt idx="163">
                  <c:v>570.5</c:v>
                </c:pt>
                <c:pt idx="164">
                  <c:v>574</c:v>
                </c:pt>
                <c:pt idx="165">
                  <c:v>577.5</c:v>
                </c:pt>
                <c:pt idx="166">
                  <c:v>581</c:v>
                </c:pt>
                <c:pt idx="167">
                  <c:v>584.5</c:v>
                </c:pt>
                <c:pt idx="168">
                  <c:v>588</c:v>
                </c:pt>
                <c:pt idx="169">
                  <c:v>591.5</c:v>
                </c:pt>
                <c:pt idx="170">
                  <c:v>595</c:v>
                </c:pt>
                <c:pt idx="171">
                  <c:v>598.5</c:v>
                </c:pt>
                <c:pt idx="172">
                  <c:v>602</c:v>
                </c:pt>
                <c:pt idx="173">
                  <c:v>605.5</c:v>
                </c:pt>
                <c:pt idx="174">
                  <c:v>609</c:v>
                </c:pt>
                <c:pt idx="175">
                  <c:v>612.5</c:v>
                </c:pt>
                <c:pt idx="176">
                  <c:v>616</c:v>
                </c:pt>
                <c:pt idx="177">
                  <c:v>619.5</c:v>
                </c:pt>
                <c:pt idx="178">
                  <c:v>623</c:v>
                </c:pt>
                <c:pt idx="179">
                  <c:v>626.5</c:v>
                </c:pt>
                <c:pt idx="180">
                  <c:v>630</c:v>
                </c:pt>
                <c:pt idx="181">
                  <c:v>633.5</c:v>
                </c:pt>
                <c:pt idx="182">
                  <c:v>637</c:v>
                </c:pt>
                <c:pt idx="183">
                  <c:v>640.5</c:v>
                </c:pt>
                <c:pt idx="184">
                  <c:v>644</c:v>
                </c:pt>
                <c:pt idx="185">
                  <c:v>647.5</c:v>
                </c:pt>
                <c:pt idx="186">
                  <c:v>651</c:v>
                </c:pt>
                <c:pt idx="187">
                  <c:v>654.5</c:v>
                </c:pt>
                <c:pt idx="188">
                  <c:v>658</c:v>
                </c:pt>
                <c:pt idx="189">
                  <c:v>661.5</c:v>
                </c:pt>
                <c:pt idx="190">
                  <c:v>665</c:v>
                </c:pt>
                <c:pt idx="191">
                  <c:v>668.5</c:v>
                </c:pt>
                <c:pt idx="192">
                  <c:v>672</c:v>
                </c:pt>
                <c:pt idx="193">
                  <c:v>675.5</c:v>
                </c:pt>
                <c:pt idx="194">
                  <c:v>679</c:v>
                </c:pt>
                <c:pt idx="195">
                  <c:v>682.5</c:v>
                </c:pt>
                <c:pt idx="196">
                  <c:v>686</c:v>
                </c:pt>
                <c:pt idx="197">
                  <c:v>689.5</c:v>
                </c:pt>
                <c:pt idx="198">
                  <c:v>693</c:v>
                </c:pt>
                <c:pt idx="199">
                  <c:v>696.5</c:v>
                </c:pt>
                <c:pt idx="200">
                  <c:v>700</c:v>
                </c:pt>
              </c:numCache>
            </c:numRef>
          </c:xVal>
          <c:yVal>
            <c:numRef>
              <c:f>'3D section'!$C$24:$GU$24</c:f>
              <c:numCache>
                <c:formatCode>0</c:formatCode>
                <c:ptCount val="201"/>
                <c:pt idx="0">
                  <c:v>66.136645415612492</c:v>
                </c:pt>
                <c:pt idx="1">
                  <c:v>66.136645415612492</c:v>
                </c:pt>
                <c:pt idx="2">
                  <c:v>66.280094271612327</c:v>
                </c:pt>
                <c:pt idx="3">
                  <c:v>66.566999148643546</c:v>
                </c:pt>
                <c:pt idx="4">
                  <c:v>66.998836462710074</c:v>
                </c:pt>
                <c:pt idx="5">
                  <c:v>67.577851308730189</c:v>
                </c:pt>
                <c:pt idx="6">
                  <c:v>68.307095760897724</c:v>
                </c:pt>
                <c:pt idx="7">
                  <c:v>69.190482642802053</c:v>
                </c:pt>
                <c:pt idx="8">
                  <c:v>70.232857346663764</c:v>
                </c:pt>
                <c:pt idx="9">
                  <c:v>71.440091287511166</c:v>
                </c:pt>
                <c:pt idx="10">
                  <c:v>72.819201882342227</c:v>
                </c:pt>
                <c:pt idx="11">
                  <c:v>74.378505672689499</c:v>
                </c:pt>
                <c:pt idx="12">
                  <c:v>76.12781353847997</c:v>
                </c:pt>
                <c:pt idx="13">
                  <c:v>78.078680133913494</c:v>
                </c:pt>
                <c:pt idx="14">
                  <c:v>80.244724074119517</c:v>
                </c:pt>
                <c:pt idx="15">
                  <c:v>82.642041538728236</c:v>
                </c:pt>
                <c:pt idx="16">
                  <c:v>85.289744600051378</c:v>
                </c:pt>
                <c:pt idx="17">
                  <c:v>88.210667851790944</c:v>
                </c:pt>
                <c:pt idx="18">
                  <c:v>91.432304472064658</c:v>
                </c:pt>
                <c:pt idx="19">
                  <c:v>94.988058192667808</c:v>
                </c:pt>
                <c:pt idx="20">
                  <c:v>98.91893459547083</c:v>
                </c:pt>
                <c:pt idx="21">
                  <c:v>103.27584997992307</c:v>
                </c:pt>
                <c:pt idx="22">
                  <c:v>108.12282055889325</c:v>
                </c:pt>
                <c:pt idx="23">
                  <c:v>113.54143763962712</c:v>
                </c:pt>
                <c:pt idx="24">
                  <c:v>119.63732841556025</c:v>
                </c:pt>
                <c:pt idx="25">
                  <c:v>126.55011097672369</c:v>
                </c:pt>
                <c:pt idx="26">
                  <c:v>134.47124332119961</c:v>
                </c:pt>
                <c:pt idx="27">
                  <c:v>143.68614872410458</c:v>
                </c:pt>
                <c:pt idx="28">
                  <c:v>154.71021888201665</c:v>
                </c:pt>
                <c:pt idx="29">
                  <c:v>168.8395279451322</c:v>
                </c:pt>
                <c:pt idx="30">
                  <c:v>190.87406352478945</c:v>
                </c:pt>
                <c:pt idx="31">
                  <c:v>257.99318959286899</c:v>
                </c:pt>
                <c:pt idx="32">
                  <c:v>198.25672923575968</c:v>
                </c:pt>
                <c:pt idx="33">
                  <c:v>183.71156578474907</c:v>
                </c:pt>
                <c:pt idx="34">
                  <c:v>177.29243027441001</c:v>
                </c:pt>
                <c:pt idx="35">
                  <c:v>174.32929382734645</c:v>
                </c:pt>
                <c:pt idx="36">
                  <c:v>173.68321714382614</c:v>
                </c:pt>
                <c:pt idx="37">
                  <c:v>175.04182237060064</c:v>
                </c:pt>
                <c:pt idx="38">
                  <c:v>178.41114654081045</c:v>
                </c:pt>
                <c:pt idx="39">
                  <c:v>184.11571612813015</c:v>
                </c:pt>
                <c:pt idx="40">
                  <c:v>193.30684578059089</c:v>
                </c:pt>
                <c:pt idx="41">
                  <c:v>210.66732805093827</c:v>
                </c:pt>
                <c:pt idx="42">
                  <c:v>273.27576200500158</c:v>
                </c:pt>
                <c:pt idx="43">
                  <c:v>209.09936378174808</c:v>
                </c:pt>
                <c:pt idx="44">
                  <c:v>190.09341725400481</c:v>
                </c:pt>
                <c:pt idx="45">
                  <c:v>179.09495942862651</c:v>
                </c:pt>
                <c:pt idx="46">
                  <c:v>171.32205005592797</c:v>
                </c:pt>
                <c:pt idx="47">
                  <c:v>165.49875031596127</c:v>
                </c:pt>
                <c:pt idx="48">
                  <c:v>161.13245451540581</c:v>
                </c:pt>
                <c:pt idx="49">
                  <c:v>157.96390393522441</c:v>
                </c:pt>
                <c:pt idx="50">
                  <c:v>155.83213826873794</c:v>
                </c:pt>
                <c:pt idx="51">
                  <c:v>154.63363833229101</c:v>
                </c:pt>
                <c:pt idx="52">
                  <c:v>154.30618231567766</c:v>
                </c:pt>
                <c:pt idx="53">
                  <c:v>154.82121167563326</c:v>
                </c:pt>
                <c:pt idx="54">
                  <c:v>156.18056982246009</c:v>
                </c:pt>
                <c:pt idx="55">
                  <c:v>158.4165107897114</c:v>
                </c:pt>
                <c:pt idx="56">
                  <c:v>161.59497799812019</c:v>
                </c:pt>
                <c:pt idx="57">
                  <c:v>165.82325614971685</c:v>
                </c:pt>
                <c:pt idx="58">
                  <c:v>171.26613333906639</c:v>
                </c:pt>
                <c:pt idx="59">
                  <c:v>178.18677753394616</c:v>
                </c:pt>
                <c:pt idx="60">
                  <c:v>187.08180544185925</c:v>
                </c:pt>
                <c:pt idx="61">
                  <c:v>199.23129040173131</c:v>
                </c:pt>
                <c:pt idx="62">
                  <c:v>219.4214542331612</c:v>
                </c:pt>
                <c:pt idx="63">
                  <c:v>284.81971434063399</c:v>
                </c:pt>
                <c:pt idx="64">
                  <c:v>223.47544266107906</c:v>
                </c:pt>
                <c:pt idx="65" formatCode="0.00">
                  <c:v>207.42631221786237</c:v>
                </c:pt>
                <c:pt idx="66" formatCode="0.00">
                  <c:v>199.59888258140597</c:v>
                </c:pt>
                <c:pt idx="67" formatCode="0.00">
                  <c:v>195.31583054710003</c:v>
                </c:pt>
                <c:pt idx="68">
                  <c:v>193.43166906257812</c:v>
                </c:pt>
                <c:pt idx="69">
                  <c:v>193.62811281276203</c:v>
                </c:pt>
                <c:pt idx="70">
                  <c:v>195.90584445654954</c:v>
                </c:pt>
                <c:pt idx="71">
                  <c:v>200.58451709092878</c:v>
                </c:pt>
                <c:pt idx="72">
                  <c:v>208.81099295512161</c:v>
                </c:pt>
                <c:pt idx="73">
                  <c:v>225.26398282463995</c:v>
                </c:pt>
                <c:pt idx="74">
                  <c:v>287.01833212742065</c:v>
                </c:pt>
                <c:pt idx="75">
                  <c:v>222.03779540065759</c:v>
                </c:pt>
                <c:pt idx="76">
                  <c:v>202.27445608471172</c:v>
                </c:pt>
                <c:pt idx="77">
                  <c:v>190.56238537363785</c:v>
                </c:pt>
                <c:pt idx="78">
                  <c:v>182.11688885464349</c:v>
                </c:pt>
                <c:pt idx="79">
                  <c:v>175.65946520895105</c:v>
                </c:pt>
                <c:pt idx="80">
                  <c:v>170.69512042465772</c:v>
                </c:pt>
                <c:pt idx="81">
                  <c:v>166.96236626767558</c:v>
                </c:pt>
                <c:pt idx="82">
                  <c:v>164.29815812717192</c:v>
                </c:pt>
                <c:pt idx="83">
                  <c:v>162.59702565135638</c:v>
                </c:pt>
                <c:pt idx="84">
                  <c:v>161.79491822018412</c:v>
                </c:pt>
                <c:pt idx="85">
                  <c:v>161.86156117507718</c:v>
                </c:pt>
                <c:pt idx="86">
                  <c:v>162.79718580241845</c:v>
                </c:pt>
                <c:pt idx="87">
                  <c:v>164.63253013236678</c:v>
                </c:pt>
                <c:pt idx="88">
                  <c:v>167.43211055593997</c:v>
                </c:pt>
                <c:pt idx="89">
                  <c:v>171.30186720478054</c:v>
                </c:pt>
                <c:pt idx="90">
                  <c:v>176.40532010281387</c:v>
                </c:pt>
                <c:pt idx="91">
                  <c:v>183.00444017579503</c:v>
                </c:pt>
                <c:pt idx="92">
                  <c:v>191.59471307839505</c:v>
                </c:pt>
                <c:pt idx="93">
                  <c:v>203.45514242934775</c:v>
                </c:pt>
                <c:pt idx="94">
                  <c:v>223.37093734480447</c:v>
                </c:pt>
                <c:pt idx="95">
                  <c:v>288.50855553075172</c:v>
                </c:pt>
                <c:pt idx="96">
                  <c:v>226.91645849099947</c:v>
                </c:pt>
                <c:pt idx="97">
                  <c:v>210.63145458583602</c:v>
                </c:pt>
                <c:pt idx="98">
                  <c:v>202.57928121706394</c:v>
                </c:pt>
                <c:pt idx="99">
                  <c:v>198.08183242831947</c:v>
                </c:pt>
                <c:pt idx="100">
                  <c:v>195.9928749334623</c:v>
                </c:pt>
                <c:pt idx="101">
                  <c:v>195.99341096422211</c:v>
                </c:pt>
                <c:pt idx="102">
                  <c:v>198.083441915533</c:v>
                </c:pt>
                <c:pt idx="103">
                  <c:v>202.58196835031799</c:v>
                </c:pt>
                <c:pt idx="104">
                  <c:v>210.63522636376987</c:v>
                </c:pt>
                <c:pt idx="105">
                  <c:v>226.92132474535299</c:v>
                </c:pt>
                <c:pt idx="106">
                  <c:v>288.51452896014894</c:v>
                </c:pt>
                <c:pt idx="107">
                  <c:v>223.37803355840475</c:v>
                </c:pt>
                <c:pt idx="108">
                  <c:v>203.46338000050179</c:v>
                </c:pt>
                <c:pt idx="109">
                  <c:v>191.60411360852433</c:v>
                </c:pt>
                <c:pt idx="110">
                  <c:v>183.01502836869147</c:v>
                </c:pt>
                <c:pt idx="111">
                  <c:v>176.41712384965427</c:v>
                </c:pt>
                <c:pt idx="112">
                  <c:v>171.3149176801281</c:v>
                </c:pt>
                <c:pt idx="113">
                  <c:v>167.44644232510367</c:v>
                </c:pt>
                <c:pt idx="114">
                  <c:v>164.64818127049026</c:v>
                </c:pt>
                <c:pt idx="115">
                  <c:v>162.81419802570002</c:v>
                </c:pt>
                <c:pt idx="116">
                  <c:v>161.87997998462185</c:v>
                </c:pt>
                <c:pt idx="117">
                  <c:v>161.81479305897554</c:v>
                </c:pt>
                <c:pt idx="118">
                  <c:v>162.61841007490608</c:v>
                </c:pt>
                <c:pt idx="119">
                  <c:v>164.32110998845459</c:v>
                </c:pt>
                <c:pt idx="120">
                  <c:v>166.98694791698739</c:v>
                </c:pt>
                <c:pt idx="121">
                  <c:v>170.72139892513823</c:v>
                </c:pt>
                <c:pt idx="122">
                  <c:v>175.68751256847798</c:v>
                </c:pt>
                <c:pt idx="123">
                  <c:v>182.14678227493906</c:v>
                </c:pt>
                <c:pt idx="124">
                  <c:v>190.59420751748743</c:v>
                </c:pt>
                <c:pt idx="125">
                  <c:v>202.30829536216245</c:v>
                </c:pt>
                <c:pt idx="126">
                  <c:v>222.07374627526758</c:v>
                </c:pt>
                <c:pt idx="127">
                  <c:v>287.05649544358693</c:v>
                </c:pt>
                <c:pt idx="128">
                  <c:v>225.30446615715707</c:v>
                </c:pt>
                <c:pt idx="129">
                  <c:v>208.85391098218147</c:v>
                </c:pt>
                <c:pt idx="130">
                  <c:v>200.62999199187834</c:v>
                </c:pt>
                <c:pt idx="131">
                  <c:v>195.95400633576884</c:v>
                </c:pt>
                <c:pt idx="132">
                  <c:v>193.67910015111559</c:v>
                </c:pt>
                <c:pt idx="133">
                  <c:v>193.48562919806668</c:v>
                </c:pt>
                <c:pt idx="134">
                  <c:v>195.37292018628187</c:v>
                </c:pt>
                <c:pt idx="135">
                  <c:v>199.65926834345029</c:v>
                </c:pt>
                <c:pt idx="136">
                  <c:v>207.49017121304232</c:v>
                </c:pt>
                <c:pt idx="137">
                  <c:v>223.5429631057367</c:v>
                </c:pt>
                <c:pt idx="138">
                  <c:v>284.8910962107305</c:v>
                </c:pt>
                <c:pt idx="139">
                  <c:v>219.49690995866072</c:v>
                </c:pt>
                <c:pt idx="140">
                  <c:v>199.31104560419382</c:v>
                </c:pt>
                <c:pt idx="141">
                  <c:v>187.16609971783961</c:v>
                </c:pt>
                <c:pt idx="142">
                  <c:v>178.27586528681408</c:v>
                </c:pt>
                <c:pt idx="143">
                  <c:v>171.3602846621977</c:v>
                </c:pt>
                <c:pt idx="144">
                  <c:v>165.92275776402013</c:v>
                </c:pt>
                <c:pt idx="145">
                  <c:v>161.70013424719417</c:v>
                </c:pt>
                <c:pt idx="146">
                  <c:v>158.5276446960354</c:v>
                </c:pt>
                <c:pt idx="147">
                  <c:v>156.29802420826178</c:v>
                </c:pt>
                <c:pt idx="148">
                  <c:v>154.94535035233741</c:v>
                </c:pt>
                <c:pt idx="149">
                  <c:v>154.43739134603172</c:v>
                </c:pt>
                <c:pt idx="150">
                  <c:v>154.77232736954772</c:v>
                </c:pt>
                <c:pt idx="151">
                  <c:v>155.97874197758767</c:v>
                </c:pt>
                <c:pt idx="152">
                  <c:v>158.11888349940588</c:v>
                </c:pt>
                <c:pt idx="153">
                  <c:v>161.29629923729206</c:v>
                </c:pt>
                <c:pt idx="154">
                  <c:v>165.67197931373829</c:v>
                </c:pt>
                <c:pt idx="155">
                  <c:v>171.50521406437579</c:v>
                </c:pt>
                <c:pt idx="156">
                  <c:v>179.28864270989428</c:v>
                </c:pt>
                <c:pt idx="157">
                  <c:v>190.29823962518233</c:v>
                </c:pt>
                <c:pt idx="158">
                  <c:v>209.31598276657303</c:v>
                </c:pt>
                <c:pt idx="159">
                  <c:v>273.5048751174678</c:v>
                </c:pt>
                <c:pt idx="160">
                  <c:v>210.90967521915007</c:v>
                </c:pt>
                <c:pt idx="161">
                  <c:v>193.56321191988198</c:v>
                </c:pt>
                <c:pt idx="162">
                  <c:v>184.38693387290897</c:v>
                </c:pt>
                <c:pt idx="163">
                  <c:v>178.69809914559877</c:v>
                </c:pt>
                <c:pt idx="164">
                  <c:v>175.34544679130258</c:v>
                </c:pt>
                <c:pt idx="165">
                  <c:v>174.00450731117937</c:v>
                </c:pt>
                <c:pt idx="166">
                  <c:v>174.66930412554936</c:v>
                </c:pt>
                <c:pt idx="167">
                  <c:v>177.65227923888258</c:v>
                </c:pt>
                <c:pt idx="168">
                  <c:v>184.09244003422509</c:v>
                </c:pt>
                <c:pt idx="169">
                  <c:v>198.65988765519782</c:v>
                </c:pt>
                <c:pt idx="170">
                  <c:v>258.41996778525146</c:v>
                </c:pt>
                <c:pt idx="171">
                  <c:v>191.32587855134963</c:v>
                </c:pt>
                <c:pt idx="172">
                  <c:v>169.31788337569057</c:v>
                </c:pt>
                <c:pt idx="173">
                  <c:v>155.21671017902958</c:v>
                </c:pt>
                <c:pt idx="174">
                  <c:v>144.2224689866203</c:v>
                </c:pt>
                <c:pt idx="175">
                  <c:v>135.03918941757001</c:v>
                </c:pt>
                <c:pt idx="176">
                  <c:v>127.15159009825841</c:v>
                </c:pt>
                <c:pt idx="177">
                  <c:v>120.27436508682435</c:v>
                </c:pt>
                <c:pt idx="178">
                  <c:v>114.21618122544552</c:v>
                </c:pt>
                <c:pt idx="179">
                  <c:v>108.83755331297661</c:v>
                </c:pt>
                <c:pt idx="180">
                  <c:v>104.03299568575279</c:v>
                </c:pt>
                <c:pt idx="181">
                  <c:v>99.721067856773388</c:v>
                </c:pt>
                <c:pt idx="182">
                  <c:v>95.837914438573563</c:v>
                </c:pt>
                <c:pt idx="183">
                  <c:v>92.332790751255658</c:v>
                </c:pt>
                <c:pt idx="184">
                  <c:v>89.164874500749619</c:v>
                </c:pt>
                <c:pt idx="185">
                  <c:v>86.300957883283559</c:v>
                </c:pt>
                <c:pt idx="186">
                  <c:v>83.713757374062908</c:v>
                </c:pt>
                <c:pt idx="187">
                  <c:v>81.380662974227064</c:v>
                </c:pt>
                <c:pt idx="188">
                  <c:v>79.282803516851942</c:v>
                </c:pt>
                <c:pt idx="189">
                  <c:v>77.404341585935327</c:v>
                </c:pt>
                <c:pt idx="190">
                  <c:v>75.731936945873727</c:v>
                </c:pt>
                <c:pt idx="191">
                  <c:v>74.254334943204555</c:v>
                </c:pt>
                <c:pt idx="192">
                  <c:v>72.962048618743651</c:v>
                </c:pt>
                <c:pt idx="193">
                  <c:v>71.847111919787295</c:v>
                </c:pt>
                <c:pt idx="194">
                  <c:v>70.902887551979518</c:v>
                </c:pt>
                <c:pt idx="195">
                  <c:v>70.123917424183318</c:v>
                </c:pt>
                <c:pt idx="196">
                  <c:v>69.505806842314158</c:v>
                </c:pt>
                <c:pt idx="197">
                  <c:v>69.045135962847127</c:v>
                </c:pt>
                <c:pt idx="198">
                  <c:v>68.739393777161268</c:v>
                </c:pt>
                <c:pt idx="199">
                  <c:v>68.586931243535659</c:v>
                </c:pt>
                <c:pt idx="200">
                  <c:v>68.586931243535659</c:v>
                </c:pt>
              </c:numCache>
            </c:numRef>
          </c:yVal>
          <c:smooth val="1"/>
        </c:ser>
        <c:ser>
          <c:idx val="1"/>
          <c:order val="1"/>
          <c:tx>
            <c:v>Модель №2</c:v>
          </c:tx>
          <c:spPr>
            <a:ln w="25400">
              <a:solidFill>
                <a:srgbClr val="996633"/>
              </a:solidFill>
              <a:prstDash val="solid"/>
            </a:ln>
          </c:spPr>
          <c:xVal>
            <c:numRef>
              <c:f>'3D точно'!$D$73:$D$112</c:f>
              <c:numCache>
                <c:formatCode>0.0</c:formatCode>
                <c:ptCount val="40"/>
                <c:pt idx="0">
                  <c:v>7</c:v>
                </c:pt>
                <c:pt idx="1">
                  <c:v>24.5</c:v>
                </c:pt>
                <c:pt idx="2">
                  <c:v>42</c:v>
                </c:pt>
                <c:pt idx="3">
                  <c:v>59.5</c:v>
                </c:pt>
                <c:pt idx="4">
                  <c:v>77</c:v>
                </c:pt>
                <c:pt idx="5">
                  <c:v>94.5</c:v>
                </c:pt>
                <c:pt idx="6">
                  <c:v>112</c:v>
                </c:pt>
                <c:pt idx="7">
                  <c:v>129.5</c:v>
                </c:pt>
                <c:pt idx="8">
                  <c:v>147</c:v>
                </c:pt>
                <c:pt idx="9">
                  <c:v>164.5</c:v>
                </c:pt>
                <c:pt idx="10">
                  <c:v>182</c:v>
                </c:pt>
                <c:pt idx="11">
                  <c:v>199.5</c:v>
                </c:pt>
                <c:pt idx="12">
                  <c:v>217</c:v>
                </c:pt>
                <c:pt idx="13">
                  <c:v>234.5</c:v>
                </c:pt>
                <c:pt idx="14">
                  <c:v>252</c:v>
                </c:pt>
                <c:pt idx="15">
                  <c:v>269.5</c:v>
                </c:pt>
                <c:pt idx="16">
                  <c:v>287</c:v>
                </c:pt>
                <c:pt idx="17">
                  <c:v>304.5</c:v>
                </c:pt>
                <c:pt idx="18">
                  <c:v>322</c:v>
                </c:pt>
                <c:pt idx="19">
                  <c:v>339.5</c:v>
                </c:pt>
                <c:pt idx="20">
                  <c:v>357</c:v>
                </c:pt>
                <c:pt idx="21">
                  <c:v>374.5</c:v>
                </c:pt>
                <c:pt idx="22">
                  <c:v>392</c:v>
                </c:pt>
                <c:pt idx="23">
                  <c:v>409.5</c:v>
                </c:pt>
                <c:pt idx="24">
                  <c:v>427</c:v>
                </c:pt>
                <c:pt idx="25">
                  <c:v>444.5</c:v>
                </c:pt>
                <c:pt idx="26">
                  <c:v>462</c:v>
                </c:pt>
                <c:pt idx="27">
                  <c:v>479.5</c:v>
                </c:pt>
                <c:pt idx="28">
                  <c:v>497</c:v>
                </c:pt>
                <c:pt idx="29">
                  <c:v>514.5</c:v>
                </c:pt>
                <c:pt idx="30">
                  <c:v>532</c:v>
                </c:pt>
                <c:pt idx="31">
                  <c:v>549.5</c:v>
                </c:pt>
                <c:pt idx="32">
                  <c:v>567</c:v>
                </c:pt>
                <c:pt idx="33">
                  <c:v>584.5</c:v>
                </c:pt>
                <c:pt idx="34">
                  <c:v>602</c:v>
                </c:pt>
                <c:pt idx="35">
                  <c:v>619.5</c:v>
                </c:pt>
                <c:pt idx="36">
                  <c:v>637</c:v>
                </c:pt>
                <c:pt idx="37">
                  <c:v>654.5</c:v>
                </c:pt>
                <c:pt idx="38">
                  <c:v>672</c:v>
                </c:pt>
                <c:pt idx="39">
                  <c:v>689.5</c:v>
                </c:pt>
              </c:numCache>
            </c:numRef>
          </c:xVal>
          <c:yVal>
            <c:numRef>
              <c:f>'3D точно'!$Z$73:$Z$112</c:f>
              <c:numCache>
                <c:formatCode>General</c:formatCode>
                <c:ptCount val="40"/>
                <c:pt idx="0">
                  <c:v>63.228934281337338</c:v>
                </c:pt>
                <c:pt idx="1">
                  <c:v>64.757228142148932</c:v>
                </c:pt>
                <c:pt idx="2">
                  <c:v>68.432946147467788</c:v>
                </c:pt>
                <c:pt idx="3">
                  <c:v>74.546586845403482</c:v>
                </c:pt>
                <c:pt idx="4">
                  <c:v>89.615942526249157</c:v>
                </c:pt>
                <c:pt idx="5">
                  <c:v>116.37460137459705</c:v>
                </c:pt>
                <c:pt idx="6">
                  <c:v>157.09779979320359</c:v>
                </c:pt>
                <c:pt idx="7">
                  <c:v>182.67304128442515</c:v>
                </c:pt>
                <c:pt idx="8">
                  <c:v>205.71464260792675</c:v>
                </c:pt>
                <c:pt idx="9">
                  <c:v>220.43750179624496</c:v>
                </c:pt>
                <c:pt idx="10">
                  <c:v>227.48461137822127</c:v>
                </c:pt>
                <c:pt idx="11">
                  <c:v>232.97643555153527</c:v>
                </c:pt>
                <c:pt idx="12">
                  <c:v>239.0676998582378</c:v>
                </c:pt>
                <c:pt idx="13">
                  <c:v>243.30226286925981</c:v>
                </c:pt>
                <c:pt idx="14">
                  <c:v>245.37499798601493</c:v>
                </c:pt>
                <c:pt idx="15">
                  <c:v>246.9880066230682</c:v>
                </c:pt>
                <c:pt idx="16">
                  <c:v>248.73525160540558</c:v>
                </c:pt>
                <c:pt idx="17">
                  <c:v>249.86187695293162</c:v>
                </c:pt>
                <c:pt idx="18">
                  <c:v>250.33962332282059</c:v>
                </c:pt>
                <c:pt idx="19">
                  <c:v>250.63076727068085</c:v>
                </c:pt>
                <c:pt idx="20">
                  <c:v>250.74973584282438</c:v>
                </c:pt>
                <c:pt idx="21">
                  <c:v>250.49700608566906</c:v>
                </c:pt>
                <c:pt idx="22">
                  <c:v>250.10859920002341</c:v>
                </c:pt>
                <c:pt idx="23">
                  <c:v>249.52098357343507</c:v>
                </c:pt>
                <c:pt idx="24">
                  <c:v>248.19246913493805</c:v>
                </c:pt>
                <c:pt idx="25">
                  <c:v>246.17594260446612</c:v>
                </c:pt>
                <c:pt idx="26">
                  <c:v>244.32957693734357</c:v>
                </c:pt>
                <c:pt idx="27">
                  <c:v>241.96517258577327</c:v>
                </c:pt>
                <c:pt idx="28">
                  <c:v>237.14427006284842</c:v>
                </c:pt>
                <c:pt idx="29">
                  <c:v>230.20898437337812</c:v>
                </c:pt>
                <c:pt idx="30">
                  <c:v>223.94298936783721</c:v>
                </c:pt>
                <c:pt idx="31">
                  <c:v>215.87064459986308</c:v>
                </c:pt>
                <c:pt idx="32">
                  <c:v>198.81510643960524</c:v>
                </c:pt>
                <c:pt idx="33">
                  <c:v>171.00099543080611</c:v>
                </c:pt>
                <c:pt idx="34">
                  <c:v>130.02200754595248</c:v>
                </c:pt>
                <c:pt idx="35">
                  <c:v>104.53003559571115</c:v>
                </c:pt>
                <c:pt idx="36">
                  <c:v>82.264186855334287</c:v>
                </c:pt>
                <c:pt idx="37">
                  <c:v>69.191208013359159</c:v>
                </c:pt>
                <c:pt idx="38">
                  <c:v>63.826412273503912</c:v>
                </c:pt>
                <c:pt idx="39">
                  <c:v>60.58837249809671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538752"/>
        <c:axId val="154540672"/>
      </c:scatterChart>
      <c:valAx>
        <c:axId val="154538752"/>
        <c:scaling>
          <c:orientation val="minMax"/>
          <c:max val="700"/>
        </c:scaling>
        <c:delete val="1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 sz="1400" b="1">
                    <a:latin typeface="+mn-lt"/>
                  </a:rPr>
                  <a:t>L,</a:t>
                </a:r>
                <a:r>
                  <a:rPr lang="en-US" sz="1400" b="1" baseline="0">
                    <a:latin typeface="+mn-lt"/>
                  </a:rPr>
                  <a:t>   </a:t>
                </a:r>
                <a:r>
                  <a:rPr lang="ru-RU" sz="1400" b="1" baseline="0">
                    <a:latin typeface="+mn-lt"/>
                  </a:rPr>
                  <a:t>мкм</a:t>
                </a:r>
                <a:endParaRPr lang="ru-RU" sz="1400" b="1">
                  <a:latin typeface="+mn-lt"/>
                </a:endParaRPr>
              </a:p>
            </c:rich>
          </c:tx>
          <c:overlay val="1"/>
        </c:title>
        <c:numFmt formatCode="0.0" sourceLinked="1"/>
        <c:majorTickMark val="none"/>
        <c:minorTickMark val="cross"/>
        <c:tickLblPos val="nextTo"/>
        <c:crossAx val="154540672"/>
        <c:crosses val="autoZero"/>
        <c:crossBetween val="midCat"/>
      </c:valAx>
      <c:valAx>
        <c:axId val="154540672"/>
        <c:scaling>
          <c:orientation val="minMax"/>
          <c:min val="0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 lang="en-US"/>
                </a:pPr>
                <a:r>
                  <a:rPr lang="ru-RU" sz="1400" b="1">
                    <a:latin typeface="+mn-lt"/>
                  </a:rPr>
                  <a:t>Т,</a:t>
                </a:r>
                <a:r>
                  <a:rPr lang="ru-RU" sz="1400" b="1" baseline="0">
                    <a:latin typeface="+mn-lt"/>
                  </a:rPr>
                  <a:t>   0С</a:t>
                </a:r>
                <a:endParaRPr lang="ru-RU" sz="1400" b="1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1.5017064846416383E-2"/>
              <c:y val="0.42715404699738901"/>
            </c:manualLayout>
          </c:layout>
          <c:overlay val="1"/>
        </c:title>
        <c:numFmt formatCode="0" sourceLinked="1"/>
        <c:majorTickMark val="none"/>
        <c:minorTickMark val="cross"/>
        <c:tickLblPos val="nextTo"/>
        <c:crossAx val="15453875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8948481537676644"/>
          <c:y val="0.60361833122665176"/>
          <c:w val="0.27569606740333924"/>
          <c:h val="0.20280092725635568"/>
        </c:manualLayout>
      </c:layout>
      <c:overlay val="1"/>
      <c:txPr>
        <a:bodyPr/>
        <a:lstStyle/>
        <a:p>
          <a:pPr>
            <a:defRPr lang="en-US" sz="1200" b="1">
              <a:latin typeface="+mn-lt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C41F-31C2-4568-81C9-3AEE79650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1786</Words>
  <Characters>10182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</vt:lpstr>
      <vt:lpstr>МИНИСТЕРСТВО ОБРАЗОВАНИЯ И НАУКИ</vt:lpstr>
    </vt:vector>
  </TitlesOfParts>
  <Company>SPecialiST RePack</Company>
  <LinksUpToDate>false</LinksUpToDate>
  <CharactersWithSpaces>11945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Makarov Alexander</dc:creator>
  <cp:lastModifiedBy>пк-3</cp:lastModifiedBy>
  <cp:revision>2</cp:revision>
  <dcterms:created xsi:type="dcterms:W3CDTF">2015-12-01T08:12:00Z</dcterms:created>
  <dcterms:modified xsi:type="dcterms:W3CDTF">2015-12-01T08:12:00Z</dcterms:modified>
</cp:coreProperties>
</file>